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24466" w14:textId="77777777" w:rsidR="00372D6B" w:rsidRPr="00BA2D7B" w:rsidRDefault="00F56B7F" w:rsidP="006A2032">
      <w:pPr>
        <w:jc w:val="center"/>
        <w:rPr>
          <w:color w:val="000000" w:themeColor="text1"/>
        </w:rPr>
      </w:pPr>
      <w:r w:rsidRPr="00BA2D7B">
        <w:rPr>
          <w:rFonts w:hint="eastAsia"/>
          <w:color w:val="000000" w:themeColor="text1"/>
        </w:rPr>
        <w:t>公益財団法人京都府学校給食</w:t>
      </w:r>
      <w:r w:rsidR="00AF2AB6" w:rsidRPr="00BA2D7B">
        <w:rPr>
          <w:rFonts w:hint="eastAsia"/>
          <w:color w:val="000000" w:themeColor="text1"/>
        </w:rPr>
        <w:t>会</w:t>
      </w:r>
    </w:p>
    <w:p w14:paraId="4EF6B1E1" w14:textId="2EA08C30" w:rsidR="00D369AB" w:rsidRPr="00BA2D7B" w:rsidRDefault="00B9349E" w:rsidP="006A2032">
      <w:pPr>
        <w:jc w:val="center"/>
        <w:rPr>
          <w:color w:val="000000" w:themeColor="text1"/>
        </w:rPr>
      </w:pPr>
      <w:r w:rsidRPr="00BA2D7B">
        <w:rPr>
          <w:rFonts w:hint="eastAsia"/>
          <w:color w:val="000000" w:themeColor="text1"/>
        </w:rPr>
        <w:t>学校給食用物資受発注・管理システムの開発及び賃貸等業務</w:t>
      </w:r>
    </w:p>
    <w:p w14:paraId="6912E0BF" w14:textId="0C7C41FA" w:rsidR="006A2032" w:rsidRPr="00BA2D7B" w:rsidRDefault="00761713" w:rsidP="006A2032">
      <w:pPr>
        <w:jc w:val="center"/>
        <w:rPr>
          <w:color w:val="000000" w:themeColor="text1"/>
        </w:rPr>
      </w:pPr>
      <w:r w:rsidRPr="00BA2D7B">
        <w:rPr>
          <w:rFonts w:hint="eastAsia"/>
          <w:color w:val="000000" w:themeColor="text1"/>
        </w:rPr>
        <w:t>企画</w:t>
      </w:r>
      <w:r w:rsidR="006A2032" w:rsidRPr="00BA2D7B">
        <w:rPr>
          <w:rFonts w:hint="eastAsia"/>
          <w:color w:val="000000" w:themeColor="text1"/>
        </w:rPr>
        <w:t>提案仕様書</w:t>
      </w:r>
    </w:p>
    <w:p w14:paraId="144501B1" w14:textId="77777777" w:rsidR="00251E96" w:rsidRPr="00BA2D7B" w:rsidRDefault="00251E96" w:rsidP="006A2032">
      <w:pPr>
        <w:jc w:val="center"/>
        <w:rPr>
          <w:color w:val="000000" w:themeColor="text1"/>
        </w:rPr>
      </w:pPr>
    </w:p>
    <w:p w14:paraId="365E91E8" w14:textId="77777777" w:rsidR="00D75AD2" w:rsidRPr="00BA2D7B" w:rsidRDefault="000912B6" w:rsidP="000912B6">
      <w:pPr>
        <w:jc w:val="left"/>
        <w:rPr>
          <w:color w:val="000000" w:themeColor="text1"/>
        </w:rPr>
      </w:pPr>
      <w:r w:rsidRPr="00BA2D7B">
        <w:rPr>
          <w:rFonts w:hint="eastAsia"/>
          <w:color w:val="000000" w:themeColor="text1"/>
        </w:rPr>
        <w:t xml:space="preserve">第１　</w:t>
      </w:r>
      <w:r w:rsidR="00D75AD2" w:rsidRPr="00BA2D7B">
        <w:rPr>
          <w:rFonts w:hint="eastAsia"/>
          <w:color w:val="000000" w:themeColor="text1"/>
        </w:rPr>
        <w:t>はじめに</w:t>
      </w:r>
    </w:p>
    <w:p w14:paraId="33C67C6C" w14:textId="77777777" w:rsidR="00B17023" w:rsidRPr="00BA2D7B" w:rsidRDefault="00B17023" w:rsidP="00B17023">
      <w:pPr>
        <w:ind w:leftChars="100" w:left="210" w:firstLineChars="100" w:firstLine="210"/>
        <w:jc w:val="left"/>
        <w:rPr>
          <w:color w:val="000000" w:themeColor="text1"/>
        </w:rPr>
      </w:pPr>
      <w:r w:rsidRPr="00BA2D7B">
        <w:rPr>
          <w:rFonts w:hint="eastAsia"/>
          <w:color w:val="000000" w:themeColor="text1"/>
        </w:rPr>
        <w:t>平成</w:t>
      </w:r>
      <w:r w:rsidRPr="00BA2D7B">
        <w:rPr>
          <w:rFonts w:hint="eastAsia"/>
          <w:color w:val="000000" w:themeColor="text1"/>
        </w:rPr>
        <w:t>31</w:t>
      </w:r>
      <w:r w:rsidRPr="00BA2D7B">
        <w:rPr>
          <w:rFonts w:hint="eastAsia"/>
          <w:color w:val="000000" w:themeColor="text1"/>
        </w:rPr>
        <w:t>年</w:t>
      </w:r>
      <w:r w:rsidRPr="00BA2D7B">
        <w:rPr>
          <w:rFonts w:hint="eastAsia"/>
          <w:color w:val="000000" w:themeColor="text1"/>
        </w:rPr>
        <w:t>11</w:t>
      </w:r>
      <w:r w:rsidRPr="00BA2D7B">
        <w:rPr>
          <w:rFonts w:hint="eastAsia"/>
          <w:color w:val="000000" w:themeColor="text1"/>
        </w:rPr>
        <w:t>月末に、公益財団法人京都府学校給食会（以下「府学給」という。）が使用している基幹サーバ等の保守期限が到来するため、新たな機器に更新するとともに、この機会に、学校給食用物資の受注、発注及び管理等に使用しているシステムについて、業務の効率化を図ることができるように、再構築する。</w:t>
      </w:r>
    </w:p>
    <w:p w14:paraId="3D01F73A" w14:textId="77A4306F" w:rsidR="00D75AD2" w:rsidRPr="00BA2D7B" w:rsidRDefault="00B17023" w:rsidP="00B17023">
      <w:pPr>
        <w:ind w:leftChars="100" w:left="210" w:firstLineChars="100" w:firstLine="210"/>
        <w:jc w:val="left"/>
        <w:rPr>
          <w:color w:val="000000" w:themeColor="text1"/>
        </w:rPr>
      </w:pPr>
      <w:r w:rsidRPr="00BA2D7B">
        <w:rPr>
          <w:rFonts w:hint="eastAsia"/>
          <w:color w:val="000000" w:themeColor="text1"/>
        </w:rPr>
        <w:t>なお、消費税の増額及び軽減税率の導入が、平成</w:t>
      </w:r>
      <w:r w:rsidRPr="00BA2D7B">
        <w:rPr>
          <w:rFonts w:hint="eastAsia"/>
          <w:color w:val="000000" w:themeColor="text1"/>
        </w:rPr>
        <w:t>31</w:t>
      </w:r>
      <w:r w:rsidRPr="00BA2D7B">
        <w:rPr>
          <w:rFonts w:hint="eastAsia"/>
          <w:color w:val="000000" w:themeColor="text1"/>
        </w:rPr>
        <w:t>年</w:t>
      </w:r>
      <w:r w:rsidRPr="00BA2D7B">
        <w:rPr>
          <w:rFonts w:hint="eastAsia"/>
          <w:color w:val="000000" w:themeColor="text1"/>
        </w:rPr>
        <w:t>10</w:t>
      </w:r>
      <w:r w:rsidRPr="00BA2D7B">
        <w:rPr>
          <w:rFonts w:hint="eastAsia"/>
          <w:color w:val="000000" w:themeColor="text1"/>
        </w:rPr>
        <w:t>月から実施されるため、新しいシステムについては、</w:t>
      </w:r>
      <w:r w:rsidR="009A70E5" w:rsidRPr="00BA2D7B">
        <w:rPr>
          <w:rFonts w:hint="eastAsia"/>
          <w:color w:val="000000" w:themeColor="text1"/>
        </w:rPr>
        <w:t>新たな消費税制</w:t>
      </w:r>
      <w:r w:rsidRPr="00BA2D7B">
        <w:rPr>
          <w:rFonts w:hint="eastAsia"/>
          <w:color w:val="000000" w:themeColor="text1"/>
        </w:rPr>
        <w:t>に対応できるものとし、その更新時期を、平成</w:t>
      </w:r>
      <w:r w:rsidRPr="00BA2D7B">
        <w:rPr>
          <w:rFonts w:hint="eastAsia"/>
          <w:color w:val="000000" w:themeColor="text1"/>
        </w:rPr>
        <w:t>31</w:t>
      </w:r>
      <w:r w:rsidRPr="00BA2D7B">
        <w:rPr>
          <w:rFonts w:hint="eastAsia"/>
          <w:color w:val="000000" w:themeColor="text1"/>
        </w:rPr>
        <w:t>年</w:t>
      </w:r>
      <w:r w:rsidRPr="00BA2D7B">
        <w:rPr>
          <w:rFonts w:hint="eastAsia"/>
          <w:color w:val="000000" w:themeColor="text1"/>
        </w:rPr>
        <w:t>10</w:t>
      </w:r>
      <w:r w:rsidRPr="00BA2D7B">
        <w:rPr>
          <w:rFonts w:hint="eastAsia"/>
          <w:color w:val="000000" w:themeColor="text1"/>
        </w:rPr>
        <w:t>月とする。</w:t>
      </w:r>
    </w:p>
    <w:p w14:paraId="0F76484F" w14:textId="77777777" w:rsidR="00D75AD2" w:rsidRPr="00BA2D7B" w:rsidRDefault="00D75AD2" w:rsidP="006A2032">
      <w:pPr>
        <w:jc w:val="left"/>
        <w:rPr>
          <w:color w:val="000000" w:themeColor="text1"/>
        </w:rPr>
      </w:pPr>
    </w:p>
    <w:p w14:paraId="47C0C92E" w14:textId="77777777" w:rsidR="006A2032" w:rsidRPr="00BA2D7B" w:rsidRDefault="0018627D" w:rsidP="006A2032">
      <w:pPr>
        <w:jc w:val="left"/>
        <w:rPr>
          <w:color w:val="000000" w:themeColor="text1"/>
        </w:rPr>
      </w:pPr>
      <w:r w:rsidRPr="00BA2D7B">
        <w:rPr>
          <w:rFonts w:hint="eastAsia"/>
          <w:color w:val="000000" w:themeColor="text1"/>
        </w:rPr>
        <w:t>第</w:t>
      </w:r>
      <w:r w:rsidR="00D75AD2" w:rsidRPr="00BA2D7B">
        <w:rPr>
          <w:rFonts w:hint="eastAsia"/>
          <w:color w:val="000000" w:themeColor="text1"/>
        </w:rPr>
        <w:t>２</w:t>
      </w:r>
      <w:r w:rsidRPr="00BA2D7B">
        <w:rPr>
          <w:rFonts w:hint="eastAsia"/>
          <w:color w:val="000000" w:themeColor="text1"/>
        </w:rPr>
        <w:t xml:space="preserve">　</w:t>
      </w:r>
      <w:r w:rsidR="006A2032" w:rsidRPr="00BA2D7B">
        <w:rPr>
          <w:rFonts w:hint="eastAsia"/>
          <w:color w:val="000000" w:themeColor="text1"/>
        </w:rPr>
        <w:t>業務の名称</w:t>
      </w:r>
    </w:p>
    <w:p w14:paraId="49F2B251" w14:textId="18A01962" w:rsidR="00F56B7F" w:rsidRPr="00BA2D7B" w:rsidRDefault="00D75AD2" w:rsidP="0048746B">
      <w:pPr>
        <w:jc w:val="left"/>
        <w:rPr>
          <w:color w:val="000000" w:themeColor="text1"/>
        </w:rPr>
      </w:pPr>
      <w:r w:rsidRPr="00BA2D7B">
        <w:rPr>
          <w:rFonts w:hint="eastAsia"/>
          <w:color w:val="000000" w:themeColor="text1"/>
        </w:rPr>
        <w:t xml:space="preserve">　</w:t>
      </w:r>
      <w:r w:rsidR="00B9349E" w:rsidRPr="00BA2D7B">
        <w:rPr>
          <w:rFonts w:hint="eastAsia"/>
          <w:color w:val="000000" w:themeColor="text1"/>
        </w:rPr>
        <w:t>学校給食用物資受発注・管理システムの開発及び賃貸等業務</w:t>
      </w:r>
    </w:p>
    <w:p w14:paraId="7EAFA7A3" w14:textId="77777777" w:rsidR="00D75AD2" w:rsidRPr="00BA2D7B" w:rsidRDefault="00D75AD2" w:rsidP="006A2032">
      <w:pPr>
        <w:jc w:val="left"/>
        <w:rPr>
          <w:color w:val="000000" w:themeColor="text1"/>
        </w:rPr>
      </w:pPr>
    </w:p>
    <w:p w14:paraId="33BF0CBB" w14:textId="77777777" w:rsidR="00D75AD2" w:rsidRPr="00BA2D7B" w:rsidRDefault="00D75AD2" w:rsidP="006A2032">
      <w:pPr>
        <w:jc w:val="left"/>
        <w:rPr>
          <w:color w:val="000000" w:themeColor="text1"/>
        </w:rPr>
      </w:pPr>
      <w:r w:rsidRPr="00BA2D7B">
        <w:rPr>
          <w:rFonts w:hint="eastAsia"/>
          <w:color w:val="000000" w:themeColor="text1"/>
        </w:rPr>
        <w:t xml:space="preserve">第３　</w:t>
      </w:r>
      <w:r w:rsidR="001C15C9" w:rsidRPr="00BA2D7B">
        <w:rPr>
          <w:rFonts w:hint="eastAsia"/>
          <w:color w:val="000000" w:themeColor="text1"/>
        </w:rPr>
        <w:t>業務の概要等</w:t>
      </w:r>
    </w:p>
    <w:p w14:paraId="435826CB" w14:textId="77777777" w:rsidR="0048746B" w:rsidRPr="00BA2D7B" w:rsidRDefault="0048746B" w:rsidP="0048746B">
      <w:pPr>
        <w:jc w:val="left"/>
        <w:rPr>
          <w:color w:val="000000" w:themeColor="text1"/>
        </w:rPr>
      </w:pPr>
      <w:r w:rsidRPr="00BA2D7B">
        <w:rPr>
          <w:rFonts w:hint="eastAsia"/>
          <w:color w:val="000000" w:themeColor="text1"/>
        </w:rPr>
        <w:t>１　業務の概要</w:t>
      </w:r>
    </w:p>
    <w:p w14:paraId="33F2D7F3" w14:textId="44FE981C" w:rsidR="002C0678" w:rsidRPr="00BA2D7B" w:rsidRDefault="000912B6" w:rsidP="00733EEB">
      <w:pPr>
        <w:pStyle w:val="a8"/>
        <w:numPr>
          <w:ilvl w:val="0"/>
          <w:numId w:val="12"/>
        </w:numPr>
        <w:ind w:leftChars="0"/>
        <w:jc w:val="left"/>
        <w:rPr>
          <w:color w:val="000000" w:themeColor="text1"/>
        </w:rPr>
      </w:pPr>
      <w:r w:rsidRPr="00BA2D7B">
        <w:rPr>
          <w:rFonts w:hint="eastAsia"/>
          <w:color w:val="000000" w:themeColor="text1"/>
        </w:rPr>
        <w:t>府学給の</w:t>
      </w:r>
      <w:r w:rsidR="0048746B" w:rsidRPr="00BA2D7B">
        <w:rPr>
          <w:rFonts w:hint="eastAsia"/>
          <w:color w:val="000000" w:themeColor="text1"/>
        </w:rPr>
        <w:t>本部及び北部支所で</w:t>
      </w:r>
      <w:r w:rsidR="00750197" w:rsidRPr="00BA2D7B">
        <w:rPr>
          <w:rFonts w:hint="eastAsia"/>
          <w:color w:val="000000" w:themeColor="text1"/>
        </w:rPr>
        <w:t>使用</w:t>
      </w:r>
      <w:r w:rsidR="0048746B" w:rsidRPr="00BA2D7B">
        <w:rPr>
          <w:rFonts w:hint="eastAsia"/>
          <w:color w:val="000000" w:themeColor="text1"/>
        </w:rPr>
        <w:t>するコンピュータ機器一式の賃貸</w:t>
      </w:r>
    </w:p>
    <w:p w14:paraId="7A8CE68B" w14:textId="5523ECEB" w:rsidR="0052051E" w:rsidRPr="00BA2D7B" w:rsidRDefault="0052051E" w:rsidP="009D067D">
      <w:pPr>
        <w:pStyle w:val="a8"/>
        <w:numPr>
          <w:ilvl w:val="0"/>
          <w:numId w:val="12"/>
        </w:numPr>
        <w:ind w:leftChars="0"/>
        <w:jc w:val="left"/>
        <w:rPr>
          <w:color w:val="000000" w:themeColor="text1"/>
        </w:rPr>
      </w:pPr>
      <w:r w:rsidRPr="00BA2D7B">
        <w:rPr>
          <w:rFonts w:hint="eastAsia"/>
          <w:color w:val="000000" w:themeColor="text1"/>
        </w:rPr>
        <w:t>次の業務に</w:t>
      </w:r>
      <w:r w:rsidR="00B17023" w:rsidRPr="00BA2D7B">
        <w:rPr>
          <w:rFonts w:hint="eastAsia"/>
          <w:color w:val="000000" w:themeColor="text1"/>
        </w:rPr>
        <w:t>使用する</w:t>
      </w:r>
      <w:r w:rsidRPr="00BA2D7B">
        <w:rPr>
          <w:rFonts w:hint="eastAsia"/>
          <w:color w:val="000000" w:themeColor="text1"/>
        </w:rPr>
        <w:t>システムの開発及び賃貸</w:t>
      </w:r>
    </w:p>
    <w:p w14:paraId="761E395E" w14:textId="416D2D48" w:rsidR="0052051E" w:rsidRPr="00BA2D7B" w:rsidRDefault="0052051E" w:rsidP="0052051E">
      <w:pPr>
        <w:ind w:leftChars="200" w:left="630" w:hangingChars="100" w:hanging="210"/>
        <w:jc w:val="left"/>
        <w:rPr>
          <w:color w:val="000000" w:themeColor="text1"/>
        </w:rPr>
      </w:pPr>
      <w:r w:rsidRPr="00BA2D7B">
        <w:rPr>
          <w:rFonts w:hint="eastAsia"/>
          <w:color w:val="000000" w:themeColor="text1"/>
        </w:rPr>
        <w:t xml:space="preserve">ア　</w:t>
      </w:r>
      <w:r w:rsidR="0048746B" w:rsidRPr="00BA2D7B">
        <w:rPr>
          <w:rFonts w:hint="eastAsia"/>
          <w:color w:val="000000" w:themeColor="text1"/>
        </w:rPr>
        <w:t>基本物資</w:t>
      </w:r>
      <w:r w:rsidR="007E6766" w:rsidRPr="00BA2D7B">
        <w:rPr>
          <w:rFonts w:hint="eastAsia"/>
          <w:color w:val="000000" w:themeColor="text1"/>
        </w:rPr>
        <w:t>関係の</w:t>
      </w:r>
      <w:r w:rsidR="0048746B" w:rsidRPr="00BA2D7B">
        <w:rPr>
          <w:rFonts w:hint="eastAsia"/>
          <w:color w:val="000000" w:themeColor="text1"/>
        </w:rPr>
        <w:t>材料の</w:t>
      </w:r>
      <w:r w:rsidR="008C62C7" w:rsidRPr="00BA2D7B">
        <w:rPr>
          <w:rFonts w:hint="eastAsia"/>
          <w:color w:val="000000" w:themeColor="text1"/>
        </w:rPr>
        <w:t>発注</w:t>
      </w:r>
      <w:r w:rsidR="0048746B" w:rsidRPr="00BA2D7B">
        <w:rPr>
          <w:rFonts w:hint="eastAsia"/>
          <w:color w:val="000000" w:themeColor="text1"/>
        </w:rPr>
        <w:t>、委託加工工場へ加工賃</w:t>
      </w:r>
      <w:r w:rsidR="007E6766" w:rsidRPr="00BA2D7B">
        <w:rPr>
          <w:rFonts w:hint="eastAsia"/>
          <w:color w:val="000000" w:themeColor="text1"/>
        </w:rPr>
        <w:t>の支払</w:t>
      </w:r>
      <w:r w:rsidR="0048746B" w:rsidRPr="00BA2D7B">
        <w:rPr>
          <w:rFonts w:hint="eastAsia"/>
          <w:color w:val="000000" w:themeColor="text1"/>
        </w:rPr>
        <w:t>、学校等への請求</w:t>
      </w:r>
      <w:r w:rsidR="007E6766" w:rsidRPr="00BA2D7B">
        <w:rPr>
          <w:rFonts w:hint="eastAsia"/>
          <w:color w:val="000000" w:themeColor="text1"/>
        </w:rPr>
        <w:t>等に係る処理</w:t>
      </w:r>
      <w:r w:rsidR="0048746B" w:rsidRPr="00BA2D7B">
        <w:rPr>
          <w:rFonts w:hint="eastAsia"/>
          <w:color w:val="000000" w:themeColor="text1"/>
        </w:rPr>
        <w:t>及び</w:t>
      </w:r>
      <w:r w:rsidR="007E6766" w:rsidRPr="00BA2D7B">
        <w:rPr>
          <w:rFonts w:hint="eastAsia"/>
          <w:color w:val="000000" w:themeColor="text1"/>
        </w:rPr>
        <w:t>在庫</w:t>
      </w:r>
      <w:r w:rsidR="0048746B" w:rsidRPr="00BA2D7B">
        <w:rPr>
          <w:rFonts w:hint="eastAsia"/>
          <w:color w:val="000000" w:themeColor="text1"/>
        </w:rPr>
        <w:t>管理等</w:t>
      </w:r>
    </w:p>
    <w:p w14:paraId="473E3607" w14:textId="4EF80584" w:rsidR="000912B6" w:rsidRPr="00BA2D7B" w:rsidRDefault="0052051E" w:rsidP="0052051E">
      <w:pPr>
        <w:ind w:leftChars="200" w:left="630" w:hangingChars="100" w:hanging="210"/>
        <w:jc w:val="left"/>
        <w:rPr>
          <w:color w:val="000000" w:themeColor="text1"/>
        </w:rPr>
      </w:pPr>
      <w:r w:rsidRPr="00BA2D7B">
        <w:rPr>
          <w:rFonts w:hint="eastAsia"/>
          <w:color w:val="000000" w:themeColor="text1"/>
        </w:rPr>
        <w:t xml:space="preserve">イ　</w:t>
      </w:r>
      <w:r w:rsidR="0048746B" w:rsidRPr="00BA2D7B">
        <w:rPr>
          <w:rFonts w:hint="eastAsia"/>
          <w:color w:val="000000" w:themeColor="text1"/>
        </w:rPr>
        <w:t>一般物資</w:t>
      </w:r>
      <w:r w:rsidR="007E6766" w:rsidRPr="00BA2D7B">
        <w:rPr>
          <w:rFonts w:hint="eastAsia"/>
          <w:color w:val="000000" w:themeColor="text1"/>
        </w:rPr>
        <w:t>関係の</w:t>
      </w:r>
      <w:r w:rsidR="0048746B" w:rsidRPr="00BA2D7B">
        <w:rPr>
          <w:rFonts w:hint="eastAsia"/>
          <w:color w:val="000000" w:themeColor="text1"/>
        </w:rPr>
        <w:t>学校等からの受注、納入業者への発注、学校等への請求等</w:t>
      </w:r>
      <w:r w:rsidR="007E6766" w:rsidRPr="00BA2D7B">
        <w:rPr>
          <w:rFonts w:hint="eastAsia"/>
          <w:color w:val="000000" w:themeColor="text1"/>
        </w:rPr>
        <w:t>の処理</w:t>
      </w:r>
      <w:r w:rsidR="00750197" w:rsidRPr="00BA2D7B">
        <w:rPr>
          <w:rFonts w:hint="eastAsia"/>
          <w:color w:val="000000" w:themeColor="text1"/>
        </w:rPr>
        <w:t>及び</w:t>
      </w:r>
      <w:r w:rsidR="007E6766" w:rsidRPr="00BA2D7B">
        <w:rPr>
          <w:rFonts w:hint="eastAsia"/>
          <w:color w:val="000000" w:themeColor="text1"/>
        </w:rPr>
        <w:t>在庫</w:t>
      </w:r>
      <w:r w:rsidR="0048746B" w:rsidRPr="00BA2D7B">
        <w:rPr>
          <w:rFonts w:hint="eastAsia"/>
          <w:color w:val="000000" w:themeColor="text1"/>
        </w:rPr>
        <w:t>管理等</w:t>
      </w:r>
    </w:p>
    <w:p w14:paraId="38AB8582" w14:textId="59D0E92D" w:rsidR="00792D73" w:rsidRPr="00BA2D7B" w:rsidRDefault="00792D73" w:rsidP="0048746B">
      <w:pPr>
        <w:pStyle w:val="a8"/>
        <w:numPr>
          <w:ilvl w:val="0"/>
          <w:numId w:val="12"/>
        </w:numPr>
        <w:ind w:leftChars="0"/>
        <w:jc w:val="left"/>
        <w:rPr>
          <w:color w:val="000000" w:themeColor="text1"/>
        </w:rPr>
      </w:pPr>
      <w:r w:rsidRPr="00BA2D7B">
        <w:rPr>
          <w:rFonts w:hint="eastAsia"/>
          <w:color w:val="000000" w:themeColor="text1"/>
        </w:rPr>
        <w:t>(1)</w:t>
      </w:r>
      <w:r w:rsidR="0052051E" w:rsidRPr="00BA2D7B">
        <w:rPr>
          <w:rFonts w:hint="eastAsia"/>
          <w:color w:val="000000" w:themeColor="text1"/>
        </w:rPr>
        <w:t>及び</w:t>
      </w:r>
      <w:r w:rsidRPr="00BA2D7B">
        <w:rPr>
          <w:rFonts w:hint="eastAsia"/>
          <w:color w:val="000000" w:themeColor="text1"/>
        </w:rPr>
        <w:t>(</w:t>
      </w:r>
      <w:r w:rsidR="0052051E" w:rsidRPr="00BA2D7B">
        <w:rPr>
          <w:rFonts w:hint="eastAsia"/>
          <w:color w:val="000000" w:themeColor="text1"/>
        </w:rPr>
        <w:t>2</w:t>
      </w:r>
      <w:r w:rsidRPr="00BA2D7B">
        <w:rPr>
          <w:rFonts w:hint="eastAsia"/>
          <w:color w:val="000000" w:themeColor="text1"/>
        </w:rPr>
        <w:t>)</w:t>
      </w:r>
      <w:r w:rsidR="000912B6" w:rsidRPr="00BA2D7B">
        <w:rPr>
          <w:rFonts w:hint="eastAsia"/>
          <w:color w:val="000000" w:themeColor="text1"/>
        </w:rPr>
        <w:t>に</w:t>
      </w:r>
      <w:r w:rsidRPr="00BA2D7B">
        <w:rPr>
          <w:rFonts w:hint="eastAsia"/>
          <w:color w:val="000000" w:themeColor="text1"/>
        </w:rPr>
        <w:t>係る保守</w:t>
      </w:r>
      <w:r w:rsidR="000912B6" w:rsidRPr="00BA2D7B">
        <w:rPr>
          <w:rFonts w:hint="eastAsia"/>
          <w:color w:val="000000" w:themeColor="text1"/>
        </w:rPr>
        <w:t>及び運用支援</w:t>
      </w:r>
    </w:p>
    <w:p w14:paraId="272D9356" w14:textId="77777777" w:rsidR="00251E96" w:rsidRPr="00BA2D7B" w:rsidRDefault="00251E96" w:rsidP="0048746B">
      <w:pPr>
        <w:pStyle w:val="a8"/>
        <w:numPr>
          <w:ilvl w:val="0"/>
          <w:numId w:val="12"/>
        </w:numPr>
        <w:ind w:leftChars="0"/>
        <w:jc w:val="left"/>
        <w:rPr>
          <w:color w:val="000000" w:themeColor="text1"/>
        </w:rPr>
      </w:pPr>
      <w:r w:rsidRPr="00BA2D7B">
        <w:rPr>
          <w:rFonts w:hint="eastAsia"/>
          <w:color w:val="000000" w:themeColor="text1"/>
        </w:rPr>
        <w:t>現行システムからのデータの移行</w:t>
      </w:r>
    </w:p>
    <w:p w14:paraId="1A7A0C2F" w14:textId="77777777" w:rsidR="0048746B" w:rsidRPr="00BA2D7B" w:rsidRDefault="0048746B" w:rsidP="00D75AD2">
      <w:pPr>
        <w:jc w:val="left"/>
        <w:rPr>
          <w:color w:val="000000" w:themeColor="text1"/>
        </w:rPr>
      </w:pPr>
    </w:p>
    <w:p w14:paraId="0654501A" w14:textId="77777777" w:rsidR="006A291B" w:rsidRPr="00BA2D7B" w:rsidRDefault="006A291B" w:rsidP="006A291B">
      <w:pPr>
        <w:jc w:val="left"/>
        <w:rPr>
          <w:color w:val="000000" w:themeColor="text1"/>
        </w:rPr>
      </w:pPr>
      <w:r w:rsidRPr="00BA2D7B">
        <w:rPr>
          <w:rFonts w:hint="eastAsia"/>
          <w:color w:val="000000" w:themeColor="text1"/>
        </w:rPr>
        <w:t>２　業務期間</w:t>
      </w:r>
    </w:p>
    <w:p w14:paraId="0CBB5D75" w14:textId="1DE7FD37" w:rsidR="006A291B" w:rsidRPr="00BA2D7B" w:rsidRDefault="006A291B" w:rsidP="006A291B">
      <w:pPr>
        <w:ind w:firstLineChars="200" w:firstLine="420"/>
        <w:jc w:val="left"/>
        <w:rPr>
          <w:color w:val="000000" w:themeColor="text1"/>
        </w:rPr>
      </w:pPr>
      <w:r w:rsidRPr="00BA2D7B">
        <w:rPr>
          <w:rFonts w:hint="eastAsia"/>
          <w:color w:val="000000" w:themeColor="text1"/>
        </w:rPr>
        <w:t>賃貸等業務</w:t>
      </w:r>
    </w:p>
    <w:p w14:paraId="0AFD123F" w14:textId="77777777" w:rsidR="006A291B" w:rsidRPr="00BA2D7B" w:rsidRDefault="006A291B" w:rsidP="006A291B">
      <w:pPr>
        <w:ind w:firstLineChars="300" w:firstLine="630"/>
        <w:jc w:val="left"/>
        <w:rPr>
          <w:color w:val="000000" w:themeColor="text1"/>
        </w:rPr>
      </w:pPr>
      <w:r w:rsidRPr="00BA2D7B">
        <w:rPr>
          <w:rFonts w:hint="eastAsia"/>
          <w:color w:val="000000" w:themeColor="text1"/>
        </w:rPr>
        <w:t>平成</w:t>
      </w:r>
      <w:r w:rsidRPr="00BA2D7B">
        <w:rPr>
          <w:rFonts w:hint="eastAsia"/>
          <w:color w:val="000000" w:themeColor="text1"/>
        </w:rPr>
        <w:t>31</w:t>
      </w:r>
      <w:r w:rsidRPr="00BA2D7B">
        <w:rPr>
          <w:rFonts w:hint="eastAsia"/>
          <w:color w:val="000000" w:themeColor="text1"/>
        </w:rPr>
        <w:t>年</w:t>
      </w:r>
      <w:r w:rsidRPr="00BA2D7B">
        <w:rPr>
          <w:rFonts w:hint="eastAsia"/>
          <w:color w:val="000000" w:themeColor="text1"/>
        </w:rPr>
        <w:t>10</w:t>
      </w:r>
      <w:r w:rsidRPr="00BA2D7B">
        <w:rPr>
          <w:rFonts w:hint="eastAsia"/>
          <w:color w:val="000000" w:themeColor="text1"/>
        </w:rPr>
        <w:t>月</w:t>
      </w:r>
      <w:r w:rsidRPr="00BA2D7B">
        <w:rPr>
          <w:rFonts w:hint="eastAsia"/>
          <w:color w:val="000000" w:themeColor="text1"/>
        </w:rPr>
        <w:t>1</w:t>
      </w:r>
      <w:r w:rsidRPr="00BA2D7B">
        <w:rPr>
          <w:rFonts w:hint="eastAsia"/>
          <w:color w:val="000000" w:themeColor="text1"/>
        </w:rPr>
        <w:t>日から平成</w:t>
      </w:r>
      <w:r w:rsidRPr="00BA2D7B">
        <w:rPr>
          <w:rFonts w:hint="eastAsia"/>
          <w:color w:val="000000" w:themeColor="text1"/>
        </w:rPr>
        <w:t>36</w:t>
      </w:r>
      <w:r w:rsidRPr="00BA2D7B">
        <w:rPr>
          <w:rFonts w:hint="eastAsia"/>
          <w:color w:val="000000" w:themeColor="text1"/>
        </w:rPr>
        <w:t>年９月</w:t>
      </w:r>
      <w:r w:rsidRPr="00BA2D7B">
        <w:rPr>
          <w:rFonts w:hint="eastAsia"/>
          <w:color w:val="000000" w:themeColor="text1"/>
        </w:rPr>
        <w:t>30</w:t>
      </w:r>
      <w:r w:rsidRPr="00BA2D7B">
        <w:rPr>
          <w:rFonts w:hint="eastAsia"/>
          <w:color w:val="000000" w:themeColor="text1"/>
        </w:rPr>
        <w:t>日まで</w:t>
      </w:r>
    </w:p>
    <w:p w14:paraId="5BEDCF2C" w14:textId="77777777" w:rsidR="006A291B" w:rsidRPr="00BA2D7B" w:rsidRDefault="006A291B" w:rsidP="006A291B">
      <w:pPr>
        <w:jc w:val="left"/>
        <w:rPr>
          <w:color w:val="000000" w:themeColor="text1"/>
        </w:rPr>
      </w:pPr>
      <w:r w:rsidRPr="00BA2D7B">
        <w:rPr>
          <w:rFonts w:hint="eastAsia"/>
          <w:color w:val="000000" w:themeColor="text1"/>
        </w:rPr>
        <w:t xml:space="preserve">　　　契約締結日から平成</w:t>
      </w:r>
      <w:r w:rsidRPr="00BA2D7B">
        <w:rPr>
          <w:rFonts w:hint="eastAsia"/>
          <w:color w:val="000000" w:themeColor="text1"/>
        </w:rPr>
        <w:t>31</w:t>
      </w:r>
      <w:r w:rsidRPr="00BA2D7B">
        <w:rPr>
          <w:rFonts w:hint="eastAsia"/>
          <w:color w:val="000000" w:themeColor="text1"/>
        </w:rPr>
        <w:t>年９月</w:t>
      </w:r>
      <w:r w:rsidRPr="00BA2D7B">
        <w:rPr>
          <w:rFonts w:hint="eastAsia"/>
          <w:color w:val="000000" w:themeColor="text1"/>
        </w:rPr>
        <w:t>30</w:t>
      </w:r>
      <w:r w:rsidRPr="00BA2D7B">
        <w:rPr>
          <w:rFonts w:hint="eastAsia"/>
          <w:color w:val="000000" w:themeColor="text1"/>
        </w:rPr>
        <w:t>日までをシステム構築期間とする。</w:t>
      </w:r>
    </w:p>
    <w:p w14:paraId="63F76753" w14:textId="3A670999" w:rsidR="0048746B" w:rsidRPr="00BA2D7B" w:rsidRDefault="00E5347F" w:rsidP="00D75AD2">
      <w:pPr>
        <w:jc w:val="left"/>
        <w:rPr>
          <w:color w:val="000000" w:themeColor="text1"/>
        </w:rPr>
      </w:pPr>
      <w:r w:rsidRPr="00BA2D7B">
        <w:rPr>
          <w:rFonts w:hint="eastAsia"/>
          <w:color w:val="000000" w:themeColor="text1"/>
        </w:rPr>
        <w:t xml:space="preserve">　　　</w:t>
      </w:r>
      <w:r w:rsidR="0047407E" w:rsidRPr="00BA2D7B">
        <w:rPr>
          <w:rFonts w:hint="eastAsia"/>
          <w:color w:val="000000" w:themeColor="text1"/>
        </w:rPr>
        <w:t xml:space="preserve">　　　</w:t>
      </w:r>
    </w:p>
    <w:p w14:paraId="2543D822" w14:textId="77777777" w:rsidR="00D75AD2" w:rsidRPr="00BA2D7B" w:rsidRDefault="0048746B" w:rsidP="00D75AD2">
      <w:pPr>
        <w:jc w:val="left"/>
        <w:rPr>
          <w:color w:val="000000" w:themeColor="text1"/>
        </w:rPr>
      </w:pPr>
      <w:r w:rsidRPr="00BA2D7B">
        <w:rPr>
          <w:rFonts w:hint="eastAsia"/>
          <w:color w:val="000000" w:themeColor="text1"/>
        </w:rPr>
        <w:t xml:space="preserve">３　</w:t>
      </w:r>
      <w:r w:rsidR="00D75AD2" w:rsidRPr="00BA2D7B">
        <w:rPr>
          <w:rFonts w:hint="eastAsia"/>
          <w:color w:val="000000" w:themeColor="text1"/>
        </w:rPr>
        <w:t>納品場所</w:t>
      </w:r>
    </w:p>
    <w:p w14:paraId="36C7694B" w14:textId="77777777" w:rsidR="00D75AD2" w:rsidRPr="00BA2D7B" w:rsidRDefault="00D75AD2" w:rsidP="00D75AD2">
      <w:pPr>
        <w:jc w:val="left"/>
        <w:rPr>
          <w:color w:val="000000" w:themeColor="text1"/>
        </w:rPr>
      </w:pPr>
      <w:r w:rsidRPr="00BA2D7B">
        <w:rPr>
          <w:rFonts w:hint="eastAsia"/>
          <w:color w:val="000000" w:themeColor="text1"/>
        </w:rPr>
        <w:t xml:space="preserve">　　　　公益財団法人京都府学校給食会（京都市伏見区今町</w:t>
      </w:r>
      <w:r w:rsidRPr="00BA2D7B">
        <w:rPr>
          <w:rFonts w:hint="eastAsia"/>
          <w:color w:val="000000" w:themeColor="text1"/>
        </w:rPr>
        <w:t>658</w:t>
      </w:r>
      <w:r w:rsidRPr="00BA2D7B">
        <w:rPr>
          <w:rFonts w:hint="eastAsia"/>
          <w:color w:val="000000" w:themeColor="text1"/>
        </w:rPr>
        <w:t>番地）</w:t>
      </w:r>
    </w:p>
    <w:p w14:paraId="1B1F2D07" w14:textId="77777777" w:rsidR="00D75AD2" w:rsidRPr="00BA2D7B" w:rsidRDefault="00D75AD2" w:rsidP="00D75AD2">
      <w:pPr>
        <w:jc w:val="left"/>
        <w:rPr>
          <w:color w:val="000000" w:themeColor="text1"/>
        </w:rPr>
      </w:pPr>
      <w:r w:rsidRPr="00BA2D7B">
        <w:rPr>
          <w:rFonts w:hint="eastAsia"/>
          <w:color w:val="000000" w:themeColor="text1"/>
        </w:rPr>
        <w:t xml:space="preserve">　　　　同北部支所（京都府舞鶴市大字喜多小字建部</w:t>
      </w:r>
      <w:r w:rsidRPr="00BA2D7B">
        <w:rPr>
          <w:rFonts w:hint="eastAsia"/>
          <w:color w:val="000000" w:themeColor="text1"/>
        </w:rPr>
        <w:t>22-3</w:t>
      </w:r>
      <w:r w:rsidRPr="00BA2D7B">
        <w:rPr>
          <w:rFonts w:hint="eastAsia"/>
          <w:color w:val="000000" w:themeColor="text1"/>
        </w:rPr>
        <w:t>）</w:t>
      </w:r>
    </w:p>
    <w:p w14:paraId="5D424AE3" w14:textId="77777777" w:rsidR="006A291B" w:rsidRPr="00BA2D7B" w:rsidRDefault="006A291B" w:rsidP="00D75AD2">
      <w:pPr>
        <w:jc w:val="left"/>
        <w:rPr>
          <w:color w:val="000000" w:themeColor="text1"/>
        </w:rPr>
      </w:pPr>
    </w:p>
    <w:p w14:paraId="5DD7D41F" w14:textId="77777777" w:rsidR="00D75AD2" w:rsidRPr="00BA2D7B" w:rsidRDefault="0048746B" w:rsidP="00D75AD2">
      <w:pPr>
        <w:jc w:val="left"/>
        <w:rPr>
          <w:color w:val="000000" w:themeColor="text1"/>
        </w:rPr>
      </w:pPr>
      <w:r w:rsidRPr="00BA2D7B">
        <w:rPr>
          <w:rFonts w:hint="eastAsia"/>
          <w:color w:val="000000" w:themeColor="text1"/>
        </w:rPr>
        <w:t xml:space="preserve">４　</w:t>
      </w:r>
      <w:r w:rsidR="00D75AD2" w:rsidRPr="00BA2D7B">
        <w:rPr>
          <w:rFonts w:hint="eastAsia"/>
          <w:color w:val="000000" w:themeColor="text1"/>
        </w:rPr>
        <w:t>用語の定義</w:t>
      </w:r>
    </w:p>
    <w:tbl>
      <w:tblPr>
        <w:tblStyle w:val="a3"/>
        <w:tblW w:w="0" w:type="auto"/>
        <w:tblInd w:w="534" w:type="dxa"/>
        <w:tblLook w:val="04A0" w:firstRow="1" w:lastRow="0" w:firstColumn="1" w:lastColumn="0" w:noHBand="0" w:noVBand="1"/>
      </w:tblPr>
      <w:tblGrid>
        <w:gridCol w:w="1275"/>
        <w:gridCol w:w="6379"/>
      </w:tblGrid>
      <w:tr w:rsidR="00BA2D7B" w:rsidRPr="00BA2D7B" w14:paraId="7E10352C" w14:textId="77777777" w:rsidTr="00DB67DE">
        <w:tc>
          <w:tcPr>
            <w:tcW w:w="1275" w:type="dxa"/>
          </w:tcPr>
          <w:p w14:paraId="3BF19F46" w14:textId="77777777" w:rsidR="00D75AD2" w:rsidRPr="00BA2D7B" w:rsidRDefault="00D75AD2" w:rsidP="00DB67DE">
            <w:pPr>
              <w:jc w:val="left"/>
              <w:rPr>
                <w:color w:val="000000" w:themeColor="text1"/>
              </w:rPr>
            </w:pPr>
            <w:r w:rsidRPr="00BA2D7B">
              <w:rPr>
                <w:rFonts w:hint="eastAsia"/>
                <w:color w:val="000000" w:themeColor="text1"/>
              </w:rPr>
              <w:t>基本物資</w:t>
            </w:r>
          </w:p>
        </w:tc>
        <w:tc>
          <w:tcPr>
            <w:tcW w:w="6379" w:type="dxa"/>
          </w:tcPr>
          <w:p w14:paraId="3F781D7E" w14:textId="77777777" w:rsidR="00D75AD2" w:rsidRPr="00BA2D7B" w:rsidRDefault="00D75AD2" w:rsidP="0019760E">
            <w:pPr>
              <w:jc w:val="left"/>
              <w:rPr>
                <w:color w:val="000000" w:themeColor="text1"/>
              </w:rPr>
            </w:pPr>
            <w:r w:rsidRPr="00BA2D7B">
              <w:rPr>
                <w:rFonts w:hint="eastAsia"/>
                <w:color w:val="000000" w:themeColor="text1"/>
              </w:rPr>
              <w:t>学校給食用の主食用のパン、米飯、精米等のこと</w:t>
            </w:r>
            <w:r w:rsidR="0019760E" w:rsidRPr="00BA2D7B">
              <w:rPr>
                <w:rFonts w:hint="eastAsia"/>
                <w:color w:val="000000" w:themeColor="text1"/>
              </w:rPr>
              <w:t>。</w:t>
            </w:r>
          </w:p>
        </w:tc>
      </w:tr>
      <w:tr w:rsidR="00BA2D7B" w:rsidRPr="00BA2D7B" w14:paraId="4417B0E6" w14:textId="77777777" w:rsidTr="00DB67DE">
        <w:tc>
          <w:tcPr>
            <w:tcW w:w="1275" w:type="dxa"/>
          </w:tcPr>
          <w:p w14:paraId="4ED4E759" w14:textId="77777777" w:rsidR="00D75AD2" w:rsidRPr="00BA2D7B" w:rsidRDefault="00D75AD2" w:rsidP="00DB67DE">
            <w:pPr>
              <w:jc w:val="left"/>
              <w:rPr>
                <w:color w:val="000000" w:themeColor="text1"/>
              </w:rPr>
            </w:pPr>
            <w:r w:rsidRPr="00BA2D7B">
              <w:rPr>
                <w:rFonts w:hint="eastAsia"/>
                <w:color w:val="000000" w:themeColor="text1"/>
              </w:rPr>
              <w:t>一般物資</w:t>
            </w:r>
          </w:p>
        </w:tc>
        <w:tc>
          <w:tcPr>
            <w:tcW w:w="6379" w:type="dxa"/>
          </w:tcPr>
          <w:p w14:paraId="58BC1FAA" w14:textId="77777777" w:rsidR="00D75AD2" w:rsidRPr="00BA2D7B" w:rsidRDefault="00D75AD2" w:rsidP="0019760E">
            <w:pPr>
              <w:jc w:val="left"/>
              <w:rPr>
                <w:color w:val="000000" w:themeColor="text1"/>
              </w:rPr>
            </w:pPr>
            <w:r w:rsidRPr="00BA2D7B">
              <w:rPr>
                <w:rFonts w:hint="eastAsia"/>
                <w:color w:val="000000" w:themeColor="text1"/>
              </w:rPr>
              <w:t>学校給食用の副食用の食材等のこと</w:t>
            </w:r>
            <w:r w:rsidR="0019760E" w:rsidRPr="00BA2D7B">
              <w:rPr>
                <w:rFonts w:hint="eastAsia"/>
                <w:color w:val="000000" w:themeColor="text1"/>
              </w:rPr>
              <w:t>。</w:t>
            </w:r>
          </w:p>
        </w:tc>
      </w:tr>
      <w:tr w:rsidR="00BA2D7B" w:rsidRPr="00BA2D7B" w14:paraId="6A07ABC2" w14:textId="77777777" w:rsidTr="00DB67DE">
        <w:tc>
          <w:tcPr>
            <w:tcW w:w="1275" w:type="dxa"/>
          </w:tcPr>
          <w:p w14:paraId="5BEA2FDC" w14:textId="77777777" w:rsidR="00A30C01" w:rsidRPr="00BA2D7B" w:rsidRDefault="00A30C01" w:rsidP="00DB67DE">
            <w:pPr>
              <w:jc w:val="left"/>
              <w:rPr>
                <w:color w:val="000000" w:themeColor="text1"/>
              </w:rPr>
            </w:pPr>
            <w:r w:rsidRPr="00BA2D7B">
              <w:rPr>
                <w:rFonts w:hint="eastAsia"/>
                <w:color w:val="000000" w:themeColor="text1"/>
              </w:rPr>
              <w:lastRenderedPageBreak/>
              <w:t>量目</w:t>
            </w:r>
          </w:p>
        </w:tc>
        <w:tc>
          <w:tcPr>
            <w:tcW w:w="6379" w:type="dxa"/>
          </w:tcPr>
          <w:p w14:paraId="423AEFA0" w14:textId="4110D804" w:rsidR="00A30C01" w:rsidRPr="00BA2D7B" w:rsidRDefault="00A30C01" w:rsidP="00A119E5">
            <w:pPr>
              <w:jc w:val="left"/>
              <w:rPr>
                <w:color w:val="000000" w:themeColor="text1"/>
              </w:rPr>
            </w:pPr>
            <w:r w:rsidRPr="00BA2D7B">
              <w:rPr>
                <w:rFonts w:hint="eastAsia"/>
                <w:color w:val="000000" w:themeColor="text1"/>
              </w:rPr>
              <w:t>基本物資に係る児童生徒１人当たりの</w:t>
            </w:r>
            <w:r w:rsidR="00A119E5">
              <w:rPr>
                <w:rFonts w:hint="eastAsia"/>
                <w:color w:val="000000" w:themeColor="text1"/>
              </w:rPr>
              <w:t>グラム</w:t>
            </w:r>
            <w:r w:rsidRPr="00BA2D7B">
              <w:rPr>
                <w:rFonts w:hint="eastAsia"/>
                <w:color w:val="000000" w:themeColor="text1"/>
              </w:rPr>
              <w:t>数のこと。</w:t>
            </w:r>
          </w:p>
        </w:tc>
      </w:tr>
      <w:tr w:rsidR="00BA2D7B" w:rsidRPr="00BA2D7B" w14:paraId="676D8366" w14:textId="77777777" w:rsidTr="00DB67DE">
        <w:tc>
          <w:tcPr>
            <w:tcW w:w="1275" w:type="dxa"/>
          </w:tcPr>
          <w:p w14:paraId="43551B20" w14:textId="77777777" w:rsidR="00A30C01" w:rsidRPr="00BA2D7B" w:rsidRDefault="00A30C01" w:rsidP="00DB67DE">
            <w:pPr>
              <w:jc w:val="left"/>
              <w:rPr>
                <w:color w:val="000000" w:themeColor="text1"/>
              </w:rPr>
            </w:pPr>
            <w:r w:rsidRPr="00BA2D7B">
              <w:rPr>
                <w:rFonts w:hint="eastAsia"/>
                <w:color w:val="000000" w:themeColor="text1"/>
              </w:rPr>
              <w:t>規格パン</w:t>
            </w:r>
          </w:p>
        </w:tc>
        <w:tc>
          <w:tcPr>
            <w:tcW w:w="6379" w:type="dxa"/>
          </w:tcPr>
          <w:p w14:paraId="32FE78D0" w14:textId="77777777" w:rsidR="00A30C01" w:rsidRPr="00BA2D7B" w:rsidRDefault="00A30C01" w:rsidP="008F3AFE">
            <w:pPr>
              <w:jc w:val="left"/>
              <w:rPr>
                <w:color w:val="000000" w:themeColor="text1"/>
              </w:rPr>
            </w:pPr>
            <w:r w:rsidRPr="00BA2D7B">
              <w:rPr>
                <w:rFonts w:hint="eastAsia"/>
                <w:color w:val="000000" w:themeColor="text1"/>
              </w:rPr>
              <w:t>府学給が提供するパンの種類の一つで、特別な材料を加えない</w:t>
            </w:r>
            <w:r w:rsidR="008F3AFE" w:rsidRPr="00BA2D7B">
              <w:rPr>
                <w:rFonts w:hint="eastAsia"/>
                <w:color w:val="000000" w:themeColor="text1"/>
              </w:rPr>
              <w:t>コッペパン又は食パンのこと</w:t>
            </w:r>
          </w:p>
        </w:tc>
      </w:tr>
      <w:tr w:rsidR="00BA2D7B" w:rsidRPr="00BA2D7B" w14:paraId="15BE1068" w14:textId="77777777" w:rsidTr="00DB67DE">
        <w:tc>
          <w:tcPr>
            <w:tcW w:w="1275" w:type="dxa"/>
          </w:tcPr>
          <w:p w14:paraId="6F56D6F7" w14:textId="77777777" w:rsidR="00D75AD2" w:rsidRPr="00BA2D7B" w:rsidRDefault="00D75AD2" w:rsidP="00DB67DE">
            <w:pPr>
              <w:jc w:val="left"/>
              <w:rPr>
                <w:color w:val="000000" w:themeColor="text1"/>
              </w:rPr>
            </w:pPr>
            <w:r w:rsidRPr="00BA2D7B">
              <w:rPr>
                <w:rFonts w:hint="eastAsia"/>
                <w:color w:val="000000" w:themeColor="text1"/>
              </w:rPr>
              <w:t>WEB</w:t>
            </w:r>
            <w:r w:rsidRPr="00BA2D7B">
              <w:rPr>
                <w:rFonts w:hint="eastAsia"/>
                <w:color w:val="000000" w:themeColor="text1"/>
              </w:rPr>
              <w:t>発注</w:t>
            </w:r>
          </w:p>
        </w:tc>
        <w:tc>
          <w:tcPr>
            <w:tcW w:w="6379" w:type="dxa"/>
          </w:tcPr>
          <w:p w14:paraId="7181A5AF" w14:textId="77777777" w:rsidR="00D75AD2" w:rsidRPr="00BA2D7B" w:rsidRDefault="00D75AD2" w:rsidP="0019760E">
            <w:pPr>
              <w:jc w:val="left"/>
              <w:rPr>
                <w:color w:val="000000" w:themeColor="text1"/>
              </w:rPr>
            </w:pPr>
            <w:r w:rsidRPr="00BA2D7B">
              <w:rPr>
                <w:rFonts w:hint="eastAsia"/>
                <w:color w:val="000000" w:themeColor="text1"/>
              </w:rPr>
              <w:t>学校や給食センターが、府学給のホームページから一般物資の発注を行うためのシステム</w:t>
            </w:r>
            <w:r w:rsidR="00097B61" w:rsidRPr="00BA2D7B">
              <w:rPr>
                <w:rFonts w:hint="eastAsia"/>
                <w:color w:val="000000" w:themeColor="text1"/>
              </w:rPr>
              <w:t>であって、府学給が㈱関広に委託して開発したもの</w:t>
            </w:r>
          </w:p>
        </w:tc>
      </w:tr>
      <w:tr w:rsidR="00BA2D7B" w:rsidRPr="00BA2D7B" w14:paraId="4FACAC01" w14:textId="77777777" w:rsidTr="00DB67DE">
        <w:tc>
          <w:tcPr>
            <w:tcW w:w="1275" w:type="dxa"/>
          </w:tcPr>
          <w:p w14:paraId="37881390" w14:textId="77777777" w:rsidR="00D75AD2" w:rsidRPr="00BA2D7B" w:rsidRDefault="00D75AD2" w:rsidP="00DB67DE">
            <w:pPr>
              <w:jc w:val="left"/>
              <w:rPr>
                <w:color w:val="000000" w:themeColor="text1"/>
              </w:rPr>
            </w:pPr>
            <w:r w:rsidRPr="00BA2D7B">
              <w:rPr>
                <w:rFonts w:hint="eastAsia"/>
                <w:color w:val="000000" w:themeColor="text1"/>
              </w:rPr>
              <w:t>Q</w:t>
            </w:r>
            <w:r w:rsidRPr="00BA2D7B">
              <w:rPr>
                <w:rFonts w:hint="eastAsia"/>
                <w:color w:val="000000" w:themeColor="text1"/>
              </w:rPr>
              <w:t>ネット</w:t>
            </w:r>
          </w:p>
        </w:tc>
        <w:tc>
          <w:tcPr>
            <w:tcW w:w="6379" w:type="dxa"/>
          </w:tcPr>
          <w:p w14:paraId="7A635479" w14:textId="77777777" w:rsidR="00D75AD2" w:rsidRPr="00BA2D7B" w:rsidRDefault="00A30D97" w:rsidP="00E1088A">
            <w:pPr>
              <w:jc w:val="left"/>
              <w:rPr>
                <w:color w:val="000000" w:themeColor="text1"/>
              </w:rPr>
            </w:pPr>
            <w:r w:rsidRPr="00BA2D7B">
              <w:rPr>
                <w:rFonts w:hint="eastAsia"/>
                <w:color w:val="000000" w:themeColor="text1"/>
              </w:rPr>
              <w:t>学校等において、</w:t>
            </w:r>
            <w:r w:rsidR="00D75AD2" w:rsidRPr="00BA2D7B">
              <w:rPr>
                <w:rFonts w:hint="eastAsia"/>
                <w:color w:val="000000" w:themeColor="text1"/>
              </w:rPr>
              <w:t>献立作成、栄養価計算</w:t>
            </w:r>
            <w:r w:rsidRPr="00BA2D7B">
              <w:rPr>
                <w:rFonts w:hint="eastAsia"/>
                <w:color w:val="000000" w:themeColor="text1"/>
              </w:rPr>
              <w:t>、</w:t>
            </w:r>
            <w:r w:rsidR="00097B61" w:rsidRPr="00BA2D7B">
              <w:rPr>
                <w:rFonts w:hint="eastAsia"/>
                <w:color w:val="000000" w:themeColor="text1"/>
              </w:rPr>
              <w:t>食材発注</w:t>
            </w:r>
            <w:r w:rsidRPr="00BA2D7B">
              <w:rPr>
                <w:rFonts w:hint="eastAsia"/>
                <w:color w:val="000000" w:themeColor="text1"/>
              </w:rPr>
              <w:t>等を支援する学校給食管理</w:t>
            </w:r>
            <w:r w:rsidR="00097B61" w:rsidRPr="00BA2D7B">
              <w:rPr>
                <w:rFonts w:hint="eastAsia"/>
                <w:color w:val="000000" w:themeColor="text1"/>
              </w:rPr>
              <w:t>システム（㈱内田洋行</w:t>
            </w:r>
            <w:r w:rsidRPr="00BA2D7B">
              <w:rPr>
                <w:rFonts w:hint="eastAsia"/>
                <w:color w:val="000000" w:themeColor="text1"/>
              </w:rPr>
              <w:t>のパッケージ</w:t>
            </w:r>
            <w:r w:rsidR="00097B61" w:rsidRPr="00BA2D7B">
              <w:rPr>
                <w:rFonts w:hint="eastAsia"/>
                <w:color w:val="000000" w:themeColor="text1"/>
              </w:rPr>
              <w:t>）であって、府学給の負担により、乙訓地域の３市町及び宇治田原町が</w:t>
            </w:r>
            <w:r w:rsidRPr="00BA2D7B">
              <w:rPr>
                <w:rFonts w:hint="eastAsia"/>
                <w:color w:val="000000" w:themeColor="text1"/>
              </w:rPr>
              <w:t>使用</w:t>
            </w:r>
            <w:r w:rsidR="00097B61" w:rsidRPr="00BA2D7B">
              <w:rPr>
                <w:rFonts w:hint="eastAsia"/>
                <w:color w:val="000000" w:themeColor="text1"/>
              </w:rPr>
              <w:t>している。</w:t>
            </w:r>
            <w:r w:rsidR="00750197" w:rsidRPr="00BA2D7B">
              <w:rPr>
                <w:rFonts w:hint="eastAsia"/>
                <w:color w:val="000000" w:themeColor="text1"/>
              </w:rPr>
              <w:t>当該市町の学校等は、府学給のホームページから</w:t>
            </w:r>
            <w:r w:rsidR="00E1088A" w:rsidRPr="00BA2D7B">
              <w:rPr>
                <w:rFonts w:hint="eastAsia"/>
                <w:color w:val="000000" w:themeColor="text1"/>
              </w:rPr>
              <w:t>、このシステム</w:t>
            </w:r>
            <w:r w:rsidR="00750197" w:rsidRPr="00BA2D7B">
              <w:rPr>
                <w:rFonts w:hint="eastAsia"/>
                <w:color w:val="000000" w:themeColor="text1"/>
              </w:rPr>
              <w:t>を利用して、一般物資の発注をすることができる。</w:t>
            </w:r>
          </w:p>
        </w:tc>
      </w:tr>
      <w:tr w:rsidR="00BA2D7B" w:rsidRPr="00BA2D7B" w14:paraId="15AE5C1C" w14:textId="77777777" w:rsidTr="00DB67DE">
        <w:tc>
          <w:tcPr>
            <w:tcW w:w="1275" w:type="dxa"/>
          </w:tcPr>
          <w:p w14:paraId="2E4F7A8E" w14:textId="77777777" w:rsidR="00D75AD2" w:rsidRPr="00BA2D7B" w:rsidRDefault="00D75AD2" w:rsidP="00DB67DE">
            <w:pPr>
              <w:jc w:val="left"/>
              <w:rPr>
                <w:color w:val="000000" w:themeColor="text1"/>
              </w:rPr>
            </w:pPr>
            <w:r w:rsidRPr="00BA2D7B">
              <w:rPr>
                <w:rFonts w:hint="eastAsia"/>
                <w:color w:val="000000" w:themeColor="text1"/>
              </w:rPr>
              <w:t>委託加工業者</w:t>
            </w:r>
          </w:p>
        </w:tc>
        <w:tc>
          <w:tcPr>
            <w:tcW w:w="6379" w:type="dxa"/>
          </w:tcPr>
          <w:p w14:paraId="3A1D6B69" w14:textId="77777777" w:rsidR="00D75AD2" w:rsidRPr="00BA2D7B" w:rsidRDefault="00D75AD2" w:rsidP="00E1088A">
            <w:pPr>
              <w:jc w:val="left"/>
              <w:rPr>
                <w:color w:val="000000" w:themeColor="text1"/>
              </w:rPr>
            </w:pPr>
            <w:r w:rsidRPr="00BA2D7B">
              <w:rPr>
                <w:rFonts w:hint="eastAsia"/>
                <w:color w:val="000000" w:themeColor="text1"/>
              </w:rPr>
              <w:t>府学給の委託を受けて、学校給食用パン・米飯の加工を行う業者</w:t>
            </w:r>
            <w:r w:rsidR="0019760E" w:rsidRPr="00BA2D7B">
              <w:rPr>
                <w:rFonts w:hint="eastAsia"/>
                <w:color w:val="000000" w:themeColor="text1"/>
              </w:rPr>
              <w:t>のこと</w:t>
            </w:r>
            <w:r w:rsidRPr="00BA2D7B">
              <w:rPr>
                <w:rFonts w:hint="eastAsia"/>
                <w:color w:val="000000" w:themeColor="text1"/>
              </w:rPr>
              <w:t>。</w:t>
            </w:r>
          </w:p>
        </w:tc>
      </w:tr>
      <w:tr w:rsidR="00BA2D7B" w:rsidRPr="00BA2D7B" w14:paraId="02B66135" w14:textId="77777777" w:rsidTr="00DB67DE">
        <w:tc>
          <w:tcPr>
            <w:tcW w:w="1275" w:type="dxa"/>
          </w:tcPr>
          <w:p w14:paraId="5D106427" w14:textId="77777777" w:rsidR="00DE58E8" w:rsidRPr="00BA2D7B" w:rsidRDefault="00DE58E8" w:rsidP="00DB67DE">
            <w:pPr>
              <w:jc w:val="left"/>
              <w:rPr>
                <w:color w:val="000000" w:themeColor="text1"/>
              </w:rPr>
            </w:pPr>
            <w:r w:rsidRPr="00BA2D7B">
              <w:rPr>
                <w:rFonts w:hint="eastAsia"/>
                <w:color w:val="000000" w:themeColor="text1"/>
              </w:rPr>
              <w:t>学校等</w:t>
            </w:r>
          </w:p>
        </w:tc>
        <w:tc>
          <w:tcPr>
            <w:tcW w:w="6379" w:type="dxa"/>
          </w:tcPr>
          <w:p w14:paraId="58DF1F08" w14:textId="77777777" w:rsidR="00DE58E8" w:rsidRPr="00BA2D7B" w:rsidRDefault="00DE58E8" w:rsidP="0019760E">
            <w:pPr>
              <w:jc w:val="left"/>
              <w:rPr>
                <w:color w:val="000000" w:themeColor="text1"/>
              </w:rPr>
            </w:pPr>
            <w:r w:rsidRPr="00BA2D7B">
              <w:rPr>
                <w:rFonts w:hint="eastAsia"/>
                <w:color w:val="000000" w:themeColor="text1"/>
              </w:rPr>
              <w:t>府学給から基本物資及び一般物資を購入している国公私立の保育所、幼稚園、小学校、中学校、高等学校、特別支援学校及び学校給食センター等のこと。</w:t>
            </w:r>
          </w:p>
        </w:tc>
      </w:tr>
      <w:tr w:rsidR="00BA2D7B" w:rsidRPr="00BA2D7B" w14:paraId="00EC1895" w14:textId="77777777" w:rsidTr="00DB67DE">
        <w:tc>
          <w:tcPr>
            <w:tcW w:w="1275" w:type="dxa"/>
          </w:tcPr>
          <w:p w14:paraId="29BBE5ED" w14:textId="77777777" w:rsidR="00840E64" w:rsidRPr="00BA2D7B" w:rsidRDefault="00840E64" w:rsidP="00DB67DE">
            <w:pPr>
              <w:jc w:val="left"/>
              <w:rPr>
                <w:color w:val="000000" w:themeColor="text1"/>
              </w:rPr>
            </w:pPr>
            <w:r w:rsidRPr="00BA2D7B">
              <w:rPr>
                <w:rFonts w:hint="eastAsia"/>
                <w:color w:val="000000" w:themeColor="text1"/>
              </w:rPr>
              <w:t>納入業者</w:t>
            </w:r>
          </w:p>
        </w:tc>
        <w:tc>
          <w:tcPr>
            <w:tcW w:w="6379" w:type="dxa"/>
          </w:tcPr>
          <w:p w14:paraId="28708D5E" w14:textId="77777777" w:rsidR="00840E64" w:rsidRPr="00BA2D7B" w:rsidRDefault="00840E64" w:rsidP="0019760E">
            <w:pPr>
              <w:jc w:val="left"/>
              <w:rPr>
                <w:color w:val="000000" w:themeColor="text1"/>
              </w:rPr>
            </w:pPr>
            <w:r w:rsidRPr="00BA2D7B">
              <w:rPr>
                <w:rFonts w:hint="eastAsia"/>
                <w:color w:val="000000" w:themeColor="text1"/>
              </w:rPr>
              <w:t>一般物資の食材を、府学給へ納品する業者</w:t>
            </w:r>
            <w:r w:rsidR="0019760E" w:rsidRPr="00BA2D7B">
              <w:rPr>
                <w:rFonts w:hint="eastAsia"/>
                <w:color w:val="000000" w:themeColor="text1"/>
              </w:rPr>
              <w:t>のこと</w:t>
            </w:r>
            <w:r w:rsidR="00750197" w:rsidRPr="00BA2D7B">
              <w:rPr>
                <w:rFonts w:hint="eastAsia"/>
                <w:color w:val="000000" w:themeColor="text1"/>
              </w:rPr>
              <w:t>。</w:t>
            </w:r>
          </w:p>
        </w:tc>
      </w:tr>
      <w:tr w:rsidR="00BA2D7B" w:rsidRPr="00BA2D7B" w14:paraId="0F5A47B5" w14:textId="77777777" w:rsidTr="00DB67DE">
        <w:tc>
          <w:tcPr>
            <w:tcW w:w="1275" w:type="dxa"/>
          </w:tcPr>
          <w:p w14:paraId="19F88775" w14:textId="3067EB56" w:rsidR="00933754" w:rsidRPr="00BA2D7B" w:rsidRDefault="00933754" w:rsidP="00DB67DE">
            <w:pPr>
              <w:jc w:val="left"/>
              <w:rPr>
                <w:color w:val="000000" w:themeColor="text1"/>
              </w:rPr>
            </w:pPr>
            <w:r w:rsidRPr="00BA2D7B">
              <w:rPr>
                <w:rFonts w:hint="eastAsia"/>
                <w:color w:val="000000" w:themeColor="text1"/>
              </w:rPr>
              <w:t>とう精</w:t>
            </w:r>
          </w:p>
        </w:tc>
        <w:tc>
          <w:tcPr>
            <w:tcW w:w="6379" w:type="dxa"/>
          </w:tcPr>
          <w:p w14:paraId="6E7165C6" w14:textId="620E0036" w:rsidR="00933754" w:rsidRPr="00BA2D7B" w:rsidRDefault="00933754" w:rsidP="00933754">
            <w:pPr>
              <w:jc w:val="left"/>
              <w:rPr>
                <w:color w:val="000000" w:themeColor="text1"/>
              </w:rPr>
            </w:pPr>
            <w:r w:rsidRPr="00BA2D7B">
              <w:rPr>
                <w:rFonts w:hint="eastAsia"/>
                <w:color w:val="000000" w:themeColor="text1"/>
              </w:rPr>
              <w:t>玄米を白米に加工（精米）すること。</w:t>
            </w:r>
          </w:p>
        </w:tc>
      </w:tr>
      <w:tr w:rsidR="00933754" w:rsidRPr="00BA2D7B" w14:paraId="1064DDE2" w14:textId="77777777" w:rsidTr="00DB67DE">
        <w:tc>
          <w:tcPr>
            <w:tcW w:w="1275" w:type="dxa"/>
          </w:tcPr>
          <w:p w14:paraId="53B59887" w14:textId="67A2F338" w:rsidR="00933754" w:rsidRPr="00BA2D7B" w:rsidRDefault="00933754" w:rsidP="00DB67DE">
            <w:pPr>
              <w:jc w:val="left"/>
              <w:rPr>
                <w:color w:val="000000" w:themeColor="text1"/>
              </w:rPr>
            </w:pPr>
            <w:r w:rsidRPr="00BA2D7B">
              <w:rPr>
                <w:rFonts w:hint="eastAsia"/>
                <w:color w:val="000000" w:themeColor="text1"/>
              </w:rPr>
              <w:t>パンデータ</w:t>
            </w:r>
          </w:p>
        </w:tc>
        <w:tc>
          <w:tcPr>
            <w:tcW w:w="6379" w:type="dxa"/>
          </w:tcPr>
          <w:p w14:paraId="78A94264" w14:textId="3A3D5679" w:rsidR="00933754" w:rsidRPr="00BA2D7B" w:rsidRDefault="00933754" w:rsidP="00933754">
            <w:pPr>
              <w:jc w:val="left"/>
              <w:rPr>
                <w:color w:val="000000" w:themeColor="text1"/>
              </w:rPr>
            </w:pPr>
            <w:r w:rsidRPr="00BA2D7B">
              <w:rPr>
                <w:rFonts w:hint="eastAsia"/>
                <w:color w:val="000000" w:themeColor="text1"/>
              </w:rPr>
              <w:t>毎月、委託加工業者から送信されてくる、（業者別、学校別、商品別の食数（学校等へ納品した数量））のデータ</w:t>
            </w:r>
          </w:p>
        </w:tc>
      </w:tr>
    </w:tbl>
    <w:p w14:paraId="1909EE78" w14:textId="77777777" w:rsidR="008320A4" w:rsidRPr="00BA2D7B" w:rsidRDefault="008320A4" w:rsidP="008320A4">
      <w:pPr>
        <w:ind w:leftChars="200" w:left="630" w:hangingChars="100" w:hanging="210"/>
        <w:jc w:val="left"/>
        <w:rPr>
          <w:color w:val="000000" w:themeColor="text1"/>
        </w:rPr>
      </w:pPr>
    </w:p>
    <w:p w14:paraId="5E7EB3A1" w14:textId="77777777" w:rsidR="00705BF1" w:rsidRPr="00BA2D7B" w:rsidRDefault="00705BF1" w:rsidP="008320A4">
      <w:pPr>
        <w:ind w:leftChars="200" w:left="630" w:hangingChars="100" w:hanging="210"/>
        <w:jc w:val="left"/>
        <w:rPr>
          <w:color w:val="000000" w:themeColor="text1"/>
        </w:rPr>
      </w:pPr>
    </w:p>
    <w:p w14:paraId="2D0E1FAD" w14:textId="77777777" w:rsidR="002B0F5D" w:rsidRPr="00BA2D7B" w:rsidRDefault="0047407E" w:rsidP="002B0F5D">
      <w:pPr>
        <w:jc w:val="left"/>
        <w:rPr>
          <w:color w:val="000000" w:themeColor="text1"/>
        </w:rPr>
      </w:pPr>
      <w:r w:rsidRPr="00BA2D7B">
        <w:rPr>
          <w:rFonts w:hint="eastAsia"/>
          <w:color w:val="000000" w:themeColor="text1"/>
        </w:rPr>
        <w:t>５</w:t>
      </w:r>
      <w:r w:rsidR="008320A4" w:rsidRPr="00BA2D7B">
        <w:rPr>
          <w:rFonts w:hint="eastAsia"/>
          <w:color w:val="000000" w:themeColor="text1"/>
        </w:rPr>
        <w:t xml:space="preserve">　</w:t>
      </w:r>
      <w:r w:rsidR="002B0F5D" w:rsidRPr="00BA2D7B">
        <w:rPr>
          <w:rFonts w:hint="eastAsia"/>
          <w:color w:val="000000" w:themeColor="text1"/>
        </w:rPr>
        <w:t>現行システムの概要</w:t>
      </w:r>
    </w:p>
    <w:p w14:paraId="11E1FE87" w14:textId="77777777" w:rsidR="002B0F5D" w:rsidRPr="00BA2D7B" w:rsidRDefault="002B0F5D" w:rsidP="002B0F5D">
      <w:pPr>
        <w:ind w:firstLineChars="100" w:firstLine="210"/>
        <w:jc w:val="left"/>
        <w:rPr>
          <w:color w:val="000000" w:themeColor="text1"/>
        </w:rPr>
      </w:pPr>
      <w:r w:rsidRPr="00BA2D7B">
        <w:rPr>
          <w:rFonts w:hint="eastAsia"/>
          <w:color w:val="000000" w:themeColor="text1"/>
        </w:rPr>
        <w:t xml:space="preserve">(1) </w:t>
      </w:r>
      <w:r w:rsidRPr="00BA2D7B">
        <w:rPr>
          <w:rFonts w:hint="eastAsia"/>
          <w:color w:val="000000" w:themeColor="text1"/>
        </w:rPr>
        <w:t>ハードウェア構成</w:t>
      </w:r>
    </w:p>
    <w:p w14:paraId="25EE29E1" w14:textId="14B7A01C" w:rsidR="002B0F5D" w:rsidRPr="00BA2D7B" w:rsidRDefault="002B0F5D" w:rsidP="002B0F5D">
      <w:pPr>
        <w:ind w:firstLineChars="200" w:firstLine="420"/>
        <w:jc w:val="left"/>
        <w:rPr>
          <w:color w:val="000000" w:themeColor="text1"/>
        </w:rPr>
      </w:pPr>
      <w:r w:rsidRPr="00BA2D7B">
        <w:rPr>
          <w:rFonts w:hint="eastAsia"/>
          <w:color w:val="000000" w:themeColor="text1"/>
        </w:rPr>
        <w:t>現行システムの使用機器を、</w:t>
      </w:r>
      <w:r w:rsidR="00B609C0" w:rsidRPr="00BA2D7B">
        <w:rPr>
          <w:rFonts w:hint="eastAsia"/>
          <w:color w:val="000000" w:themeColor="text1"/>
        </w:rPr>
        <w:t>資料</w:t>
      </w:r>
      <w:r w:rsidR="0022313A" w:rsidRPr="00BA2D7B">
        <w:rPr>
          <w:rFonts w:hint="eastAsia"/>
          <w:color w:val="000000" w:themeColor="text1"/>
        </w:rPr>
        <w:t>１</w:t>
      </w:r>
      <w:r w:rsidRPr="00BA2D7B">
        <w:rPr>
          <w:rFonts w:hint="eastAsia"/>
          <w:color w:val="000000" w:themeColor="text1"/>
        </w:rPr>
        <w:t>に示す。</w:t>
      </w:r>
    </w:p>
    <w:p w14:paraId="3CC9765A" w14:textId="77777777" w:rsidR="002B0F5D" w:rsidRPr="00BA2D7B" w:rsidRDefault="002B0F5D" w:rsidP="002B0F5D">
      <w:pPr>
        <w:ind w:firstLineChars="100" w:firstLine="210"/>
        <w:jc w:val="left"/>
        <w:rPr>
          <w:color w:val="000000" w:themeColor="text1"/>
        </w:rPr>
      </w:pPr>
      <w:r w:rsidRPr="00BA2D7B">
        <w:rPr>
          <w:rFonts w:hint="eastAsia"/>
          <w:color w:val="000000" w:themeColor="text1"/>
        </w:rPr>
        <w:t xml:space="preserve">(2) </w:t>
      </w:r>
      <w:r w:rsidRPr="00BA2D7B">
        <w:rPr>
          <w:rFonts w:hint="eastAsia"/>
          <w:color w:val="000000" w:themeColor="text1"/>
        </w:rPr>
        <w:t>ソフトウェア構成</w:t>
      </w:r>
    </w:p>
    <w:p w14:paraId="17CE3DD4" w14:textId="296AEDC5" w:rsidR="002B0F5D" w:rsidRPr="00BA2D7B" w:rsidRDefault="002B0F5D" w:rsidP="002B0F5D">
      <w:pPr>
        <w:ind w:firstLineChars="200" w:firstLine="420"/>
        <w:jc w:val="left"/>
        <w:rPr>
          <w:color w:val="000000" w:themeColor="text1"/>
        </w:rPr>
      </w:pPr>
      <w:r w:rsidRPr="00BA2D7B">
        <w:rPr>
          <w:rFonts w:hint="eastAsia"/>
          <w:color w:val="000000" w:themeColor="text1"/>
        </w:rPr>
        <w:t>現行システムの使用製品を、</w:t>
      </w:r>
      <w:r w:rsidR="00B609C0" w:rsidRPr="00BA2D7B">
        <w:rPr>
          <w:rFonts w:hint="eastAsia"/>
          <w:color w:val="000000" w:themeColor="text1"/>
        </w:rPr>
        <w:t>資料</w:t>
      </w:r>
      <w:r w:rsidR="0022313A" w:rsidRPr="00BA2D7B">
        <w:rPr>
          <w:rFonts w:hint="eastAsia"/>
          <w:color w:val="000000" w:themeColor="text1"/>
        </w:rPr>
        <w:t>２</w:t>
      </w:r>
      <w:r w:rsidRPr="00BA2D7B">
        <w:rPr>
          <w:rFonts w:hint="eastAsia"/>
          <w:color w:val="000000" w:themeColor="text1"/>
        </w:rPr>
        <w:t>に示す。</w:t>
      </w:r>
    </w:p>
    <w:p w14:paraId="5E26AD67" w14:textId="77777777" w:rsidR="002B0F5D" w:rsidRPr="00BA2D7B" w:rsidRDefault="002B0F5D" w:rsidP="002B0F5D">
      <w:pPr>
        <w:ind w:firstLineChars="100" w:firstLine="210"/>
        <w:jc w:val="left"/>
        <w:rPr>
          <w:color w:val="000000" w:themeColor="text1"/>
        </w:rPr>
      </w:pPr>
      <w:r w:rsidRPr="00BA2D7B">
        <w:rPr>
          <w:rFonts w:hint="eastAsia"/>
          <w:color w:val="000000" w:themeColor="text1"/>
        </w:rPr>
        <w:t xml:space="preserve">(3) </w:t>
      </w:r>
      <w:r w:rsidRPr="00BA2D7B">
        <w:rPr>
          <w:rFonts w:hint="eastAsia"/>
          <w:color w:val="000000" w:themeColor="text1"/>
        </w:rPr>
        <w:t>ネットワーク構成</w:t>
      </w:r>
    </w:p>
    <w:p w14:paraId="0CD73BE3" w14:textId="08EA691A" w:rsidR="00A35507" w:rsidRPr="00BA2D7B" w:rsidRDefault="002B0F5D" w:rsidP="002B0F5D">
      <w:pPr>
        <w:ind w:firstLineChars="200" w:firstLine="420"/>
        <w:jc w:val="left"/>
        <w:rPr>
          <w:color w:val="000000" w:themeColor="text1"/>
        </w:rPr>
      </w:pPr>
      <w:r w:rsidRPr="00BA2D7B">
        <w:rPr>
          <w:rFonts w:hint="eastAsia"/>
          <w:color w:val="000000" w:themeColor="text1"/>
        </w:rPr>
        <w:t>現行システムのネットワーク図を、</w:t>
      </w:r>
      <w:r w:rsidR="00B609C0" w:rsidRPr="00BA2D7B">
        <w:rPr>
          <w:rFonts w:hint="eastAsia"/>
          <w:color w:val="000000" w:themeColor="text1"/>
        </w:rPr>
        <w:t>資料</w:t>
      </w:r>
      <w:r w:rsidR="0022313A" w:rsidRPr="00BA2D7B">
        <w:rPr>
          <w:rFonts w:hint="eastAsia"/>
          <w:color w:val="000000" w:themeColor="text1"/>
        </w:rPr>
        <w:t>３</w:t>
      </w:r>
      <w:r w:rsidRPr="00BA2D7B">
        <w:rPr>
          <w:rFonts w:hint="eastAsia"/>
          <w:color w:val="000000" w:themeColor="text1"/>
        </w:rPr>
        <w:t>に示す。</w:t>
      </w:r>
    </w:p>
    <w:p w14:paraId="3821236B" w14:textId="77777777" w:rsidR="006F21F3" w:rsidRPr="00BA2D7B" w:rsidRDefault="006F21F3" w:rsidP="006F21F3">
      <w:pPr>
        <w:jc w:val="left"/>
        <w:rPr>
          <w:color w:val="000000" w:themeColor="text1"/>
        </w:rPr>
      </w:pPr>
    </w:p>
    <w:p w14:paraId="741F5CB9" w14:textId="63E3DEB2" w:rsidR="00E5347F" w:rsidRPr="00BA2D7B" w:rsidRDefault="00E5347F" w:rsidP="006F21F3">
      <w:pPr>
        <w:jc w:val="left"/>
        <w:rPr>
          <w:color w:val="000000" w:themeColor="text1"/>
        </w:rPr>
      </w:pPr>
      <w:r w:rsidRPr="00BA2D7B">
        <w:rPr>
          <w:rFonts w:hint="eastAsia"/>
          <w:color w:val="000000" w:themeColor="text1"/>
        </w:rPr>
        <w:t>６　並行稼働等</w:t>
      </w:r>
    </w:p>
    <w:p w14:paraId="1429FFBB" w14:textId="64743BB1" w:rsidR="00E5347F" w:rsidRPr="00BA2D7B" w:rsidRDefault="00E5347F" w:rsidP="006F21F3">
      <w:pPr>
        <w:jc w:val="left"/>
        <w:rPr>
          <w:color w:val="000000" w:themeColor="text1"/>
        </w:rPr>
      </w:pPr>
      <w:r w:rsidRPr="00BA2D7B">
        <w:rPr>
          <w:rFonts w:hint="eastAsia"/>
          <w:color w:val="000000" w:themeColor="text1"/>
        </w:rPr>
        <w:t xml:space="preserve">　　並行稼働、検証及び検収のための期間は、２箇月間とする。</w:t>
      </w:r>
    </w:p>
    <w:p w14:paraId="3454EBCC" w14:textId="77777777" w:rsidR="00E5347F" w:rsidRPr="00BA2D7B" w:rsidRDefault="00E5347F" w:rsidP="006F21F3">
      <w:pPr>
        <w:jc w:val="left"/>
        <w:rPr>
          <w:color w:val="000000" w:themeColor="text1"/>
        </w:rPr>
      </w:pPr>
    </w:p>
    <w:p w14:paraId="6A58A34C" w14:textId="77777777" w:rsidR="006F21F3" w:rsidRPr="00BA2D7B" w:rsidRDefault="006F21F3" w:rsidP="006F21F3">
      <w:pPr>
        <w:jc w:val="left"/>
        <w:rPr>
          <w:color w:val="000000" w:themeColor="text1"/>
        </w:rPr>
      </w:pPr>
      <w:r w:rsidRPr="00BA2D7B">
        <w:rPr>
          <w:rFonts w:hint="eastAsia"/>
          <w:color w:val="000000" w:themeColor="text1"/>
        </w:rPr>
        <w:t>第</w:t>
      </w:r>
      <w:r w:rsidR="00EC1AF4" w:rsidRPr="00BA2D7B">
        <w:rPr>
          <w:rFonts w:hint="eastAsia"/>
          <w:color w:val="000000" w:themeColor="text1"/>
        </w:rPr>
        <w:t>４</w:t>
      </w:r>
      <w:r w:rsidRPr="00BA2D7B">
        <w:rPr>
          <w:rFonts w:hint="eastAsia"/>
          <w:color w:val="000000" w:themeColor="text1"/>
        </w:rPr>
        <w:t xml:space="preserve">　調達する</w:t>
      </w:r>
      <w:r w:rsidR="00F5257D" w:rsidRPr="00BA2D7B">
        <w:rPr>
          <w:rFonts w:hint="eastAsia"/>
          <w:color w:val="000000" w:themeColor="text1"/>
        </w:rPr>
        <w:t>コンピュータ</w:t>
      </w:r>
      <w:r w:rsidRPr="00BA2D7B">
        <w:rPr>
          <w:rFonts w:hint="eastAsia"/>
          <w:color w:val="000000" w:themeColor="text1"/>
        </w:rPr>
        <w:t>機器</w:t>
      </w:r>
      <w:r w:rsidR="006B4872" w:rsidRPr="00BA2D7B">
        <w:rPr>
          <w:rFonts w:hint="eastAsia"/>
          <w:color w:val="000000" w:themeColor="text1"/>
        </w:rPr>
        <w:t>等</w:t>
      </w:r>
      <w:r w:rsidRPr="00BA2D7B">
        <w:rPr>
          <w:rFonts w:hint="eastAsia"/>
          <w:color w:val="000000" w:themeColor="text1"/>
        </w:rPr>
        <w:t>の要件</w:t>
      </w:r>
    </w:p>
    <w:p w14:paraId="657D9C3C" w14:textId="3990C606" w:rsidR="006F21F3" w:rsidRPr="00BA2D7B" w:rsidRDefault="00507BE4" w:rsidP="00F5257D">
      <w:pPr>
        <w:ind w:firstLineChars="100" w:firstLine="210"/>
        <w:jc w:val="left"/>
        <w:rPr>
          <w:color w:val="000000" w:themeColor="text1"/>
        </w:rPr>
      </w:pPr>
      <w:r w:rsidRPr="00BA2D7B">
        <w:rPr>
          <w:rFonts w:hint="eastAsia"/>
          <w:color w:val="000000" w:themeColor="text1"/>
        </w:rPr>
        <w:t>受託者は、</w:t>
      </w:r>
      <w:r w:rsidR="0019760E" w:rsidRPr="00BA2D7B">
        <w:rPr>
          <w:rFonts w:hint="eastAsia"/>
          <w:color w:val="000000" w:themeColor="text1"/>
        </w:rPr>
        <w:t>新</w:t>
      </w:r>
      <w:r w:rsidR="00F5257D" w:rsidRPr="00BA2D7B">
        <w:rPr>
          <w:rFonts w:hint="eastAsia"/>
          <w:color w:val="000000" w:themeColor="text1"/>
        </w:rPr>
        <w:t>システムを稼働させるにあたって</w:t>
      </w:r>
      <w:r w:rsidR="006B4872" w:rsidRPr="00BA2D7B">
        <w:rPr>
          <w:rFonts w:hint="eastAsia"/>
          <w:color w:val="000000" w:themeColor="text1"/>
        </w:rPr>
        <w:t>必要となる</w:t>
      </w:r>
      <w:r w:rsidR="00C1572D">
        <w:rPr>
          <w:rFonts w:hint="eastAsia"/>
          <w:color w:val="000000" w:themeColor="text1"/>
        </w:rPr>
        <w:t>ハードウ</w:t>
      </w:r>
      <w:r w:rsidR="006B4872" w:rsidRPr="00BA2D7B">
        <w:rPr>
          <w:rFonts w:hint="eastAsia"/>
          <w:color w:val="000000" w:themeColor="text1"/>
        </w:rPr>
        <w:t>ェア及び</w:t>
      </w:r>
      <w:r w:rsidR="00C1572D">
        <w:rPr>
          <w:rFonts w:hint="eastAsia"/>
          <w:color w:val="000000" w:themeColor="text1"/>
        </w:rPr>
        <w:t>ソフト</w:t>
      </w:r>
      <w:r w:rsidR="006B4872" w:rsidRPr="00BA2D7B">
        <w:rPr>
          <w:rFonts w:hint="eastAsia"/>
          <w:color w:val="000000" w:themeColor="text1"/>
        </w:rPr>
        <w:t>ウェアの構成を提案</w:t>
      </w:r>
      <w:r w:rsidR="00C802D2" w:rsidRPr="00BA2D7B">
        <w:rPr>
          <w:rFonts w:hint="eastAsia"/>
          <w:color w:val="000000" w:themeColor="text1"/>
        </w:rPr>
        <w:t>すること。</w:t>
      </w:r>
    </w:p>
    <w:p w14:paraId="1EDF8CC8" w14:textId="77777777" w:rsidR="00F62A9B" w:rsidRPr="00BA2D7B" w:rsidRDefault="00F62A9B" w:rsidP="00F5257D">
      <w:pPr>
        <w:ind w:firstLineChars="100" w:firstLine="210"/>
        <w:jc w:val="left"/>
        <w:rPr>
          <w:color w:val="000000" w:themeColor="text1"/>
        </w:rPr>
      </w:pPr>
      <w:r w:rsidRPr="00BA2D7B">
        <w:rPr>
          <w:rFonts w:hint="eastAsia"/>
          <w:color w:val="000000" w:themeColor="text1"/>
        </w:rPr>
        <w:t>なお、機器構成等は以下のとおりとする。</w:t>
      </w:r>
    </w:p>
    <w:p w14:paraId="0128861D" w14:textId="77777777" w:rsidR="009D067D" w:rsidRDefault="009D067D" w:rsidP="00F5257D">
      <w:pPr>
        <w:ind w:firstLineChars="100" w:firstLine="210"/>
        <w:jc w:val="left"/>
        <w:rPr>
          <w:color w:val="000000" w:themeColor="text1"/>
        </w:rPr>
      </w:pPr>
    </w:p>
    <w:p w14:paraId="2F32CEDE" w14:textId="77777777" w:rsidR="00C1572D" w:rsidRPr="00BA2D7B" w:rsidRDefault="00C1572D" w:rsidP="00F5257D">
      <w:pPr>
        <w:ind w:firstLineChars="100" w:firstLine="210"/>
        <w:jc w:val="left"/>
        <w:rPr>
          <w:color w:val="000000" w:themeColor="text1"/>
        </w:rPr>
      </w:pPr>
    </w:p>
    <w:p w14:paraId="0AADB585" w14:textId="77777777" w:rsidR="006F21F3" w:rsidRPr="00BA2D7B" w:rsidRDefault="00840E64" w:rsidP="006F21F3">
      <w:pPr>
        <w:jc w:val="left"/>
        <w:rPr>
          <w:color w:val="000000" w:themeColor="text1"/>
        </w:rPr>
      </w:pPr>
      <w:r w:rsidRPr="00BA2D7B">
        <w:rPr>
          <w:rFonts w:hint="eastAsia"/>
          <w:color w:val="000000" w:themeColor="text1"/>
        </w:rPr>
        <w:lastRenderedPageBreak/>
        <w:t>１　ハ</w:t>
      </w:r>
      <w:r w:rsidR="006F21F3" w:rsidRPr="00BA2D7B">
        <w:rPr>
          <w:rFonts w:hint="eastAsia"/>
          <w:color w:val="000000" w:themeColor="text1"/>
        </w:rPr>
        <w:t>ードウェア構成</w:t>
      </w:r>
    </w:p>
    <w:p w14:paraId="45195E86" w14:textId="77777777" w:rsidR="006F21F3" w:rsidRPr="00BA2D7B" w:rsidRDefault="0019760E" w:rsidP="006F21F3">
      <w:pPr>
        <w:ind w:left="210" w:hangingChars="100" w:hanging="210"/>
        <w:jc w:val="left"/>
        <w:rPr>
          <w:color w:val="000000" w:themeColor="text1"/>
        </w:rPr>
      </w:pPr>
      <w:r w:rsidRPr="00BA2D7B">
        <w:rPr>
          <w:rFonts w:hint="eastAsia"/>
          <w:color w:val="000000" w:themeColor="text1"/>
        </w:rPr>
        <w:t xml:space="preserve">　　</w:t>
      </w:r>
      <w:r w:rsidR="006B4872" w:rsidRPr="00BA2D7B">
        <w:rPr>
          <w:rFonts w:hint="eastAsia"/>
          <w:color w:val="000000" w:themeColor="text1"/>
        </w:rPr>
        <w:t>サーバ、端末機器等のハードウェア構成等について、開発対象システムに係る稼動環境を明記し</w:t>
      </w:r>
      <w:r w:rsidR="00E2256E" w:rsidRPr="00BA2D7B">
        <w:rPr>
          <w:rFonts w:hint="eastAsia"/>
          <w:color w:val="000000" w:themeColor="text1"/>
        </w:rPr>
        <w:t>、</w:t>
      </w:r>
      <w:r w:rsidR="006B4872" w:rsidRPr="00BA2D7B">
        <w:rPr>
          <w:rFonts w:hint="eastAsia"/>
          <w:color w:val="000000" w:themeColor="text1"/>
        </w:rPr>
        <w:t>主要なコンポーネントについては、全体システム構成図の中でそれを示すこと。</w:t>
      </w:r>
    </w:p>
    <w:p w14:paraId="794C0A4A" w14:textId="77777777" w:rsidR="009D067D" w:rsidRPr="00BA2D7B" w:rsidRDefault="009D067D" w:rsidP="006F21F3">
      <w:pPr>
        <w:ind w:left="210" w:hangingChars="100" w:hanging="210"/>
        <w:jc w:val="left"/>
        <w:rPr>
          <w:color w:val="000000" w:themeColor="text1"/>
        </w:rPr>
      </w:pPr>
    </w:p>
    <w:p w14:paraId="7533A5AD" w14:textId="77777777" w:rsidR="006F21F3" w:rsidRPr="00BA2D7B" w:rsidRDefault="00A30D97" w:rsidP="006F21F3">
      <w:pPr>
        <w:ind w:firstLineChars="200" w:firstLine="420"/>
        <w:jc w:val="left"/>
        <w:rPr>
          <w:color w:val="000000" w:themeColor="text1"/>
        </w:rPr>
      </w:pPr>
      <w:r w:rsidRPr="00BA2D7B">
        <w:rPr>
          <w:rFonts w:hint="eastAsia"/>
          <w:color w:val="000000" w:themeColor="text1"/>
        </w:rPr>
        <w:t>基本的な</w:t>
      </w:r>
      <w:r w:rsidR="006F21F3" w:rsidRPr="00BA2D7B">
        <w:rPr>
          <w:rFonts w:hint="eastAsia"/>
          <w:color w:val="000000" w:themeColor="text1"/>
        </w:rPr>
        <w:t>機器構成</w:t>
      </w:r>
    </w:p>
    <w:tbl>
      <w:tblPr>
        <w:tblStyle w:val="a3"/>
        <w:tblpPr w:leftFromText="142" w:rightFromText="142" w:vertAnchor="text" w:horzAnchor="page" w:tblpX="2023" w:tblpY="132"/>
        <w:tblW w:w="0" w:type="auto"/>
        <w:tblLook w:val="04A0" w:firstRow="1" w:lastRow="0" w:firstColumn="1" w:lastColumn="0" w:noHBand="0" w:noVBand="1"/>
      </w:tblPr>
      <w:tblGrid>
        <w:gridCol w:w="2235"/>
        <w:gridCol w:w="708"/>
        <w:gridCol w:w="5529"/>
      </w:tblGrid>
      <w:tr w:rsidR="00BA2D7B" w:rsidRPr="00BA2D7B" w14:paraId="1652C922" w14:textId="77777777" w:rsidTr="009542BA">
        <w:tc>
          <w:tcPr>
            <w:tcW w:w="2235" w:type="dxa"/>
            <w:tcBorders>
              <w:top w:val="nil"/>
              <w:left w:val="nil"/>
              <w:right w:val="nil"/>
            </w:tcBorders>
          </w:tcPr>
          <w:p w14:paraId="5967D429" w14:textId="77777777" w:rsidR="006F21F3" w:rsidRPr="00BA2D7B" w:rsidRDefault="006F21F3" w:rsidP="00843A86">
            <w:pPr>
              <w:jc w:val="left"/>
              <w:rPr>
                <w:color w:val="000000" w:themeColor="text1"/>
              </w:rPr>
            </w:pPr>
            <w:r w:rsidRPr="00BA2D7B">
              <w:rPr>
                <w:rFonts w:hint="eastAsia"/>
                <w:color w:val="000000" w:themeColor="text1"/>
              </w:rPr>
              <w:t>本部</w:t>
            </w:r>
          </w:p>
        </w:tc>
        <w:tc>
          <w:tcPr>
            <w:tcW w:w="708" w:type="dxa"/>
            <w:tcBorders>
              <w:top w:val="nil"/>
              <w:left w:val="nil"/>
              <w:right w:val="nil"/>
            </w:tcBorders>
          </w:tcPr>
          <w:p w14:paraId="7F42FB89" w14:textId="77777777" w:rsidR="006F21F3" w:rsidRPr="00BA2D7B" w:rsidRDefault="006F21F3" w:rsidP="00843A86">
            <w:pPr>
              <w:jc w:val="left"/>
              <w:rPr>
                <w:color w:val="000000" w:themeColor="text1"/>
              </w:rPr>
            </w:pPr>
          </w:p>
        </w:tc>
        <w:tc>
          <w:tcPr>
            <w:tcW w:w="5529" w:type="dxa"/>
            <w:tcBorders>
              <w:top w:val="nil"/>
              <w:left w:val="nil"/>
              <w:right w:val="nil"/>
            </w:tcBorders>
          </w:tcPr>
          <w:p w14:paraId="47B8C462" w14:textId="77777777" w:rsidR="006F21F3" w:rsidRPr="00BA2D7B" w:rsidRDefault="006F21F3" w:rsidP="00843A86">
            <w:pPr>
              <w:jc w:val="left"/>
              <w:rPr>
                <w:color w:val="000000" w:themeColor="text1"/>
              </w:rPr>
            </w:pPr>
          </w:p>
        </w:tc>
      </w:tr>
      <w:tr w:rsidR="00BA2D7B" w:rsidRPr="00BA2D7B" w14:paraId="2CBCB805" w14:textId="77777777" w:rsidTr="009542BA">
        <w:tc>
          <w:tcPr>
            <w:tcW w:w="2235" w:type="dxa"/>
          </w:tcPr>
          <w:p w14:paraId="00FAD58D" w14:textId="77777777" w:rsidR="006F21F3" w:rsidRPr="00BA2D7B" w:rsidRDefault="006F21F3" w:rsidP="00FA3DCF">
            <w:pPr>
              <w:jc w:val="center"/>
              <w:rPr>
                <w:color w:val="000000" w:themeColor="text1"/>
              </w:rPr>
            </w:pPr>
            <w:r w:rsidRPr="00BA2D7B">
              <w:rPr>
                <w:rFonts w:hint="eastAsia"/>
                <w:color w:val="000000" w:themeColor="text1"/>
              </w:rPr>
              <w:t>機器</w:t>
            </w:r>
          </w:p>
        </w:tc>
        <w:tc>
          <w:tcPr>
            <w:tcW w:w="708" w:type="dxa"/>
          </w:tcPr>
          <w:p w14:paraId="31DF3E8B" w14:textId="77777777" w:rsidR="006F21F3" w:rsidRPr="00BA2D7B" w:rsidRDefault="006F21F3" w:rsidP="00FA3DCF">
            <w:pPr>
              <w:jc w:val="center"/>
              <w:rPr>
                <w:color w:val="000000" w:themeColor="text1"/>
              </w:rPr>
            </w:pPr>
            <w:r w:rsidRPr="00BA2D7B">
              <w:rPr>
                <w:rFonts w:hint="eastAsia"/>
                <w:color w:val="000000" w:themeColor="text1"/>
              </w:rPr>
              <w:t>台数</w:t>
            </w:r>
          </w:p>
        </w:tc>
        <w:tc>
          <w:tcPr>
            <w:tcW w:w="5529" w:type="dxa"/>
          </w:tcPr>
          <w:p w14:paraId="5C6F1670" w14:textId="725C2AD6" w:rsidR="006F21F3" w:rsidRPr="00BA2D7B" w:rsidRDefault="006F21F3" w:rsidP="00FA3DCF">
            <w:pPr>
              <w:jc w:val="center"/>
              <w:rPr>
                <w:color w:val="000000" w:themeColor="text1"/>
              </w:rPr>
            </w:pPr>
            <w:r w:rsidRPr="00BA2D7B">
              <w:rPr>
                <w:rFonts w:hint="eastAsia"/>
                <w:color w:val="000000" w:themeColor="text1"/>
              </w:rPr>
              <w:t>仕様</w:t>
            </w:r>
            <w:r w:rsidR="00B17299" w:rsidRPr="00BA2D7B">
              <w:rPr>
                <w:rFonts w:hint="eastAsia"/>
                <w:color w:val="000000" w:themeColor="text1"/>
              </w:rPr>
              <w:t>等</w:t>
            </w:r>
          </w:p>
        </w:tc>
      </w:tr>
      <w:tr w:rsidR="00BA2D7B" w:rsidRPr="00BA2D7B" w14:paraId="66E79431" w14:textId="77777777" w:rsidTr="005B00DE">
        <w:trPr>
          <w:trHeight w:val="961"/>
        </w:trPr>
        <w:tc>
          <w:tcPr>
            <w:tcW w:w="2235" w:type="dxa"/>
          </w:tcPr>
          <w:p w14:paraId="5EEC5435" w14:textId="77777777" w:rsidR="006F21F3" w:rsidRPr="00DA34CF" w:rsidRDefault="006F21F3" w:rsidP="00843A86">
            <w:pPr>
              <w:jc w:val="left"/>
              <w:rPr>
                <w:color w:val="000000" w:themeColor="text1"/>
              </w:rPr>
            </w:pPr>
            <w:r w:rsidRPr="00DA34CF">
              <w:rPr>
                <w:rFonts w:hint="eastAsia"/>
                <w:color w:val="000000" w:themeColor="text1"/>
              </w:rPr>
              <w:t>サーバ</w:t>
            </w:r>
          </w:p>
        </w:tc>
        <w:tc>
          <w:tcPr>
            <w:tcW w:w="708" w:type="dxa"/>
          </w:tcPr>
          <w:p w14:paraId="2B675E88" w14:textId="2ECF1973" w:rsidR="006F21F3" w:rsidRPr="00DA34CF" w:rsidRDefault="0052051E" w:rsidP="00A301AF">
            <w:pPr>
              <w:jc w:val="center"/>
              <w:rPr>
                <w:color w:val="000000" w:themeColor="text1"/>
              </w:rPr>
            </w:pPr>
            <w:r w:rsidRPr="00DA34CF">
              <w:rPr>
                <w:rFonts w:hint="eastAsia"/>
                <w:color w:val="000000" w:themeColor="text1"/>
              </w:rPr>
              <w:t>１</w:t>
            </w:r>
          </w:p>
        </w:tc>
        <w:tc>
          <w:tcPr>
            <w:tcW w:w="5529" w:type="dxa"/>
          </w:tcPr>
          <w:p w14:paraId="5FF8F439" w14:textId="5BB5B387" w:rsidR="0087042C" w:rsidRPr="00DA34CF" w:rsidRDefault="005B00DE" w:rsidP="00985C78">
            <w:pPr>
              <w:jc w:val="left"/>
              <w:rPr>
                <w:color w:val="000000" w:themeColor="text1"/>
              </w:rPr>
            </w:pPr>
            <w:r w:rsidRPr="00DA34CF">
              <w:rPr>
                <w:rFonts w:hint="eastAsia"/>
                <w:color w:val="000000" w:themeColor="text1"/>
              </w:rPr>
              <w:t>学校給食用物資受発注・管理システムが稼働する上で余裕を持って動作するハードウェアを有する</w:t>
            </w:r>
            <w:r w:rsidR="000065CC" w:rsidRPr="00DA34CF">
              <w:rPr>
                <w:rFonts w:hint="eastAsia"/>
                <w:color w:val="000000" w:themeColor="text1"/>
              </w:rPr>
              <w:t>こと</w:t>
            </w:r>
            <w:r w:rsidRPr="00DA34CF">
              <w:rPr>
                <w:rFonts w:hint="eastAsia"/>
                <w:color w:val="000000" w:themeColor="text1"/>
              </w:rPr>
              <w:t>。</w:t>
            </w:r>
          </w:p>
          <w:p w14:paraId="5335861F" w14:textId="26ECB0DF" w:rsidR="00C97890" w:rsidRPr="00DA34CF" w:rsidRDefault="00627CB7" w:rsidP="00FC5F04">
            <w:pPr>
              <w:ind w:left="210" w:hangingChars="100" w:hanging="210"/>
              <w:jc w:val="left"/>
              <w:rPr>
                <w:color w:val="000000" w:themeColor="text1"/>
              </w:rPr>
            </w:pPr>
            <w:r w:rsidRPr="00DA34CF">
              <w:rPr>
                <w:rFonts w:hint="eastAsia"/>
                <w:color w:val="000000" w:themeColor="text1"/>
              </w:rPr>
              <w:t>（</w:t>
            </w:r>
            <w:r w:rsidR="00A119E5">
              <w:rPr>
                <w:rFonts w:hint="eastAsia"/>
                <w:color w:val="000000" w:themeColor="text1"/>
              </w:rPr>
              <w:t>ディスク</w:t>
            </w:r>
            <w:r w:rsidR="005B00DE" w:rsidRPr="00DA34CF">
              <w:rPr>
                <w:rFonts w:hint="eastAsia"/>
                <w:color w:val="000000" w:themeColor="text1"/>
              </w:rPr>
              <w:t>容量・メインメモリ等</w:t>
            </w:r>
            <w:r w:rsidRPr="00DA34CF">
              <w:rPr>
                <w:rFonts w:hint="eastAsia"/>
                <w:color w:val="000000" w:themeColor="text1"/>
              </w:rPr>
              <w:t>）</w:t>
            </w:r>
          </w:p>
          <w:p w14:paraId="71B34186" w14:textId="6087832E" w:rsidR="00FC5F04" w:rsidRPr="00DA34CF" w:rsidRDefault="00FC5F04" w:rsidP="00FC5F04">
            <w:pPr>
              <w:ind w:left="210" w:hangingChars="100" w:hanging="210"/>
              <w:jc w:val="left"/>
              <w:rPr>
                <w:color w:val="000000" w:themeColor="text1"/>
              </w:rPr>
            </w:pPr>
            <w:r w:rsidRPr="00DA34CF">
              <w:rPr>
                <w:rFonts w:hint="eastAsia"/>
                <w:color w:val="000000" w:themeColor="text1"/>
              </w:rPr>
              <w:t>ハードディスクはミラーリング機能を持たせること。</w:t>
            </w:r>
            <w:r w:rsidR="00DA34CF" w:rsidRPr="00DA34CF">
              <w:rPr>
                <w:rFonts w:hint="eastAsia"/>
                <w:color w:val="000000" w:themeColor="text1"/>
              </w:rPr>
              <w:t xml:space="preserve">　</w:t>
            </w:r>
          </w:p>
          <w:p w14:paraId="37A242C0" w14:textId="49C071B9" w:rsidR="000065CC" w:rsidRPr="00DA34CF" w:rsidRDefault="000065CC" w:rsidP="00DA34CF">
            <w:pPr>
              <w:jc w:val="left"/>
              <w:rPr>
                <w:color w:val="000000" w:themeColor="text1"/>
              </w:rPr>
            </w:pPr>
            <w:r w:rsidRPr="00DA34CF">
              <w:rPr>
                <w:rFonts w:hint="eastAsia"/>
                <w:color w:val="000000" w:themeColor="text1"/>
              </w:rPr>
              <w:t>クラウドも可能とする</w:t>
            </w:r>
            <w:r w:rsidR="00DA34CF" w:rsidRPr="00DA34CF">
              <w:rPr>
                <w:rFonts w:hint="eastAsia"/>
                <w:color w:val="000000" w:themeColor="text1"/>
              </w:rPr>
              <w:t>が、</w:t>
            </w:r>
            <w:r w:rsidRPr="00DA34CF">
              <w:rPr>
                <w:rFonts w:hint="eastAsia"/>
                <w:color w:val="000000" w:themeColor="text1"/>
              </w:rPr>
              <w:t>その場合</w:t>
            </w:r>
            <w:r w:rsidR="00DA34CF" w:rsidRPr="00DA34CF">
              <w:rPr>
                <w:rFonts w:hint="eastAsia"/>
                <w:color w:val="000000" w:themeColor="text1"/>
              </w:rPr>
              <w:t>は、</w:t>
            </w:r>
            <w:r w:rsidRPr="00DA34CF">
              <w:rPr>
                <w:rFonts w:hint="eastAsia"/>
                <w:color w:val="000000" w:themeColor="text1"/>
              </w:rPr>
              <w:t>セキュリティ対策</w:t>
            </w:r>
            <w:r w:rsidR="00DA34CF" w:rsidRPr="00DA34CF">
              <w:rPr>
                <w:rFonts w:hint="eastAsia"/>
                <w:color w:val="000000" w:themeColor="text1"/>
              </w:rPr>
              <w:t>及び</w:t>
            </w:r>
            <w:r w:rsidRPr="00DA34CF">
              <w:rPr>
                <w:rFonts w:hint="eastAsia"/>
                <w:color w:val="000000" w:themeColor="text1"/>
              </w:rPr>
              <w:t>ネットワークの構築</w:t>
            </w:r>
            <w:r w:rsidR="00DA34CF" w:rsidRPr="00DA34CF">
              <w:rPr>
                <w:rFonts w:hint="eastAsia"/>
                <w:color w:val="000000" w:themeColor="text1"/>
              </w:rPr>
              <w:t>を</w:t>
            </w:r>
            <w:r w:rsidRPr="00DA34CF">
              <w:rPr>
                <w:rFonts w:hint="eastAsia"/>
                <w:color w:val="000000" w:themeColor="text1"/>
              </w:rPr>
              <w:t>提案すること。</w:t>
            </w:r>
          </w:p>
        </w:tc>
      </w:tr>
      <w:tr w:rsidR="00BA2D7B" w:rsidRPr="00BA2D7B" w14:paraId="1B57E169" w14:textId="77777777" w:rsidTr="009542BA">
        <w:tc>
          <w:tcPr>
            <w:tcW w:w="2235" w:type="dxa"/>
          </w:tcPr>
          <w:p w14:paraId="5D2D10D6" w14:textId="77777777" w:rsidR="006F21F3" w:rsidRPr="00DA34CF" w:rsidRDefault="00A30D97" w:rsidP="00843A86">
            <w:pPr>
              <w:jc w:val="left"/>
              <w:rPr>
                <w:color w:val="000000" w:themeColor="text1"/>
              </w:rPr>
            </w:pPr>
            <w:r w:rsidRPr="00DA34CF">
              <w:rPr>
                <w:rFonts w:hint="eastAsia"/>
                <w:color w:val="000000" w:themeColor="text1"/>
              </w:rPr>
              <w:t>クライアント</w:t>
            </w:r>
            <w:r w:rsidR="00A301AF" w:rsidRPr="00DA34CF">
              <w:rPr>
                <w:rFonts w:hint="eastAsia"/>
                <w:color w:val="000000" w:themeColor="text1"/>
              </w:rPr>
              <w:t>ＰＣ</w:t>
            </w:r>
          </w:p>
        </w:tc>
        <w:tc>
          <w:tcPr>
            <w:tcW w:w="708" w:type="dxa"/>
          </w:tcPr>
          <w:p w14:paraId="24EBD74F" w14:textId="77777777" w:rsidR="00A301AF" w:rsidRPr="00DA34CF" w:rsidRDefault="00A301AF" w:rsidP="00A301AF">
            <w:pPr>
              <w:jc w:val="center"/>
              <w:rPr>
                <w:color w:val="000000" w:themeColor="text1"/>
              </w:rPr>
            </w:pPr>
            <w:r w:rsidRPr="00DA34CF">
              <w:rPr>
                <w:rFonts w:hint="eastAsia"/>
                <w:color w:val="000000" w:themeColor="text1"/>
              </w:rPr>
              <w:t>12</w:t>
            </w:r>
          </w:p>
        </w:tc>
        <w:tc>
          <w:tcPr>
            <w:tcW w:w="5529" w:type="dxa"/>
          </w:tcPr>
          <w:p w14:paraId="06AFA4F4" w14:textId="39042B97" w:rsidR="00834194" w:rsidRPr="00834194" w:rsidRDefault="00834194" w:rsidP="00834194">
            <w:pPr>
              <w:jc w:val="left"/>
              <w:rPr>
                <w:color w:val="000000" w:themeColor="text1"/>
              </w:rPr>
            </w:pPr>
            <w:r w:rsidRPr="00834194">
              <w:rPr>
                <w:rFonts w:hint="eastAsia"/>
                <w:color w:val="000000" w:themeColor="text1"/>
              </w:rPr>
              <w:t>Corei3</w:t>
            </w:r>
            <w:r w:rsidRPr="00834194">
              <w:rPr>
                <w:rFonts w:hint="eastAsia"/>
                <w:color w:val="000000" w:themeColor="text1"/>
              </w:rPr>
              <w:t>以上のプロセッサ、メモリ</w:t>
            </w:r>
            <w:r w:rsidRPr="00834194">
              <w:rPr>
                <w:rFonts w:hint="eastAsia"/>
                <w:color w:val="000000" w:themeColor="text1"/>
              </w:rPr>
              <w:t>4GB</w:t>
            </w:r>
            <w:r w:rsidRPr="00834194">
              <w:rPr>
                <w:rFonts w:hint="eastAsia"/>
                <w:color w:val="000000" w:themeColor="text1"/>
              </w:rPr>
              <w:t>、</w:t>
            </w:r>
            <w:r w:rsidRPr="00834194">
              <w:rPr>
                <w:rFonts w:hint="eastAsia"/>
                <w:color w:val="000000" w:themeColor="text1"/>
              </w:rPr>
              <w:t>HDD500GB</w:t>
            </w:r>
            <w:r>
              <w:rPr>
                <w:rFonts w:hint="eastAsia"/>
                <w:color w:val="000000" w:themeColor="text1"/>
              </w:rPr>
              <w:t>、</w:t>
            </w:r>
            <w:r w:rsidRPr="00834194">
              <w:rPr>
                <w:rFonts w:hint="eastAsia"/>
                <w:color w:val="000000" w:themeColor="text1"/>
              </w:rPr>
              <w:t>DVD</w:t>
            </w:r>
            <w:r w:rsidRPr="00834194">
              <w:rPr>
                <w:rFonts w:hint="eastAsia"/>
                <w:color w:val="000000" w:themeColor="text1"/>
              </w:rPr>
              <w:t>マルチドライブ</w:t>
            </w:r>
          </w:p>
        </w:tc>
      </w:tr>
      <w:tr w:rsidR="00326C14" w:rsidRPr="00BA2D7B" w14:paraId="5435411A" w14:textId="77777777" w:rsidTr="000F3E57">
        <w:tc>
          <w:tcPr>
            <w:tcW w:w="2235" w:type="dxa"/>
          </w:tcPr>
          <w:p w14:paraId="4FE49BE9" w14:textId="77777777" w:rsidR="00326C14" w:rsidRPr="00DA34CF" w:rsidRDefault="00326C14" w:rsidP="00326C14">
            <w:pPr>
              <w:jc w:val="left"/>
              <w:rPr>
                <w:color w:val="000000" w:themeColor="text1"/>
              </w:rPr>
            </w:pPr>
            <w:r w:rsidRPr="00DA34CF">
              <w:rPr>
                <w:rFonts w:hint="eastAsia"/>
                <w:color w:val="000000" w:themeColor="text1"/>
              </w:rPr>
              <w:t>プリンター</w:t>
            </w:r>
          </w:p>
        </w:tc>
        <w:tc>
          <w:tcPr>
            <w:tcW w:w="708" w:type="dxa"/>
          </w:tcPr>
          <w:p w14:paraId="103E2565" w14:textId="77777777" w:rsidR="00326C14" w:rsidRPr="00DA34CF" w:rsidRDefault="00326C14" w:rsidP="00326C14">
            <w:pPr>
              <w:jc w:val="center"/>
              <w:rPr>
                <w:color w:val="000000" w:themeColor="text1"/>
              </w:rPr>
            </w:pPr>
            <w:r w:rsidRPr="00DA34CF">
              <w:rPr>
                <w:rFonts w:hint="eastAsia"/>
                <w:color w:val="000000" w:themeColor="text1"/>
              </w:rPr>
              <w:t>－</w:t>
            </w:r>
          </w:p>
        </w:tc>
        <w:tc>
          <w:tcPr>
            <w:tcW w:w="5529" w:type="dxa"/>
          </w:tcPr>
          <w:p w14:paraId="3B2D4ECF" w14:textId="77777777" w:rsidR="00326C14" w:rsidRPr="00DA34CF" w:rsidRDefault="00326C14" w:rsidP="00326C14">
            <w:pPr>
              <w:jc w:val="left"/>
              <w:rPr>
                <w:color w:val="000000" w:themeColor="text1"/>
              </w:rPr>
            </w:pPr>
            <w:r w:rsidRPr="00DA34CF">
              <w:rPr>
                <w:rFonts w:hint="eastAsia"/>
                <w:color w:val="000000" w:themeColor="text1"/>
              </w:rPr>
              <w:t>現在、本部で使用しているレーザープリンター及びインクジェットプリンターから出力できるようにすること。</w:t>
            </w:r>
          </w:p>
        </w:tc>
      </w:tr>
      <w:tr w:rsidR="00BA2D7B" w:rsidRPr="00BA2D7B" w14:paraId="63A822F2" w14:textId="77777777" w:rsidTr="009542BA">
        <w:tc>
          <w:tcPr>
            <w:tcW w:w="2235" w:type="dxa"/>
          </w:tcPr>
          <w:p w14:paraId="156F3889" w14:textId="6878633F" w:rsidR="006F21F3" w:rsidRPr="00DA34CF" w:rsidRDefault="00326C14" w:rsidP="00843A86">
            <w:pPr>
              <w:jc w:val="left"/>
              <w:rPr>
                <w:color w:val="000000" w:themeColor="text1"/>
              </w:rPr>
            </w:pPr>
            <w:r w:rsidRPr="00DA34CF">
              <w:rPr>
                <w:rFonts w:hint="eastAsia"/>
                <w:color w:val="000000" w:themeColor="text1"/>
              </w:rPr>
              <w:t>文書データ等の保存</w:t>
            </w:r>
          </w:p>
        </w:tc>
        <w:tc>
          <w:tcPr>
            <w:tcW w:w="708" w:type="dxa"/>
          </w:tcPr>
          <w:p w14:paraId="66D8ACDE" w14:textId="78B50653" w:rsidR="006F21F3" w:rsidRPr="00DA34CF" w:rsidRDefault="004634B7" w:rsidP="00A301AF">
            <w:pPr>
              <w:jc w:val="center"/>
              <w:rPr>
                <w:color w:val="000000" w:themeColor="text1"/>
              </w:rPr>
            </w:pPr>
            <w:r w:rsidRPr="00DA34CF">
              <w:rPr>
                <w:rFonts w:hint="eastAsia"/>
                <w:color w:val="000000" w:themeColor="text1"/>
              </w:rPr>
              <w:t>－</w:t>
            </w:r>
          </w:p>
        </w:tc>
        <w:tc>
          <w:tcPr>
            <w:tcW w:w="5529" w:type="dxa"/>
          </w:tcPr>
          <w:p w14:paraId="03F040AB" w14:textId="614A3167" w:rsidR="00B17299" w:rsidRPr="00DA34CF" w:rsidRDefault="00C97890" w:rsidP="00C97890">
            <w:pPr>
              <w:jc w:val="left"/>
              <w:rPr>
                <w:color w:val="000000" w:themeColor="text1"/>
              </w:rPr>
            </w:pPr>
            <w:r w:rsidRPr="00DA34CF">
              <w:rPr>
                <w:rFonts w:hint="eastAsia"/>
                <w:color w:val="000000" w:themeColor="text1"/>
              </w:rPr>
              <w:t>職員が業務上作成した文書、データ等を保存する為の記憶装置をサーバ内又はネットワークディスク内に有する</w:t>
            </w:r>
            <w:r w:rsidR="000065CC" w:rsidRPr="00DA34CF">
              <w:rPr>
                <w:rFonts w:hint="eastAsia"/>
                <w:color w:val="000000" w:themeColor="text1"/>
              </w:rPr>
              <w:t>こと</w:t>
            </w:r>
            <w:r w:rsidRPr="00DA34CF">
              <w:rPr>
                <w:rFonts w:hint="eastAsia"/>
                <w:color w:val="000000" w:themeColor="text1"/>
              </w:rPr>
              <w:t>。</w:t>
            </w:r>
          </w:p>
          <w:p w14:paraId="216CBD55" w14:textId="61714A25" w:rsidR="00C97890" w:rsidRPr="00DA34CF" w:rsidRDefault="00FC5F04" w:rsidP="00C97890">
            <w:pPr>
              <w:jc w:val="left"/>
              <w:rPr>
                <w:color w:val="000000" w:themeColor="text1"/>
              </w:rPr>
            </w:pPr>
            <w:r w:rsidRPr="00DA34CF">
              <w:rPr>
                <w:rFonts w:hint="eastAsia"/>
                <w:color w:val="000000" w:themeColor="text1"/>
              </w:rPr>
              <w:t>ハードディスクはミラーリング機能を持たせること。</w:t>
            </w:r>
          </w:p>
        </w:tc>
      </w:tr>
      <w:tr w:rsidR="00BA2D7B" w:rsidRPr="00BA2D7B" w14:paraId="50104E39" w14:textId="77777777" w:rsidTr="00326C14">
        <w:trPr>
          <w:trHeight w:val="450"/>
        </w:trPr>
        <w:tc>
          <w:tcPr>
            <w:tcW w:w="2235" w:type="dxa"/>
            <w:tcBorders>
              <w:bottom w:val="single" w:sz="4" w:space="0" w:color="auto"/>
            </w:tcBorders>
          </w:tcPr>
          <w:p w14:paraId="4451792D" w14:textId="77777777" w:rsidR="006F21F3" w:rsidRPr="00BA2D7B" w:rsidRDefault="00C22CA9" w:rsidP="00843A86">
            <w:pPr>
              <w:jc w:val="left"/>
              <w:rPr>
                <w:color w:val="000000" w:themeColor="text1"/>
              </w:rPr>
            </w:pPr>
            <w:r w:rsidRPr="00BA2D7B">
              <w:rPr>
                <w:color w:val="000000" w:themeColor="text1"/>
              </w:rPr>
              <w:t>設置工事一式</w:t>
            </w:r>
          </w:p>
        </w:tc>
        <w:tc>
          <w:tcPr>
            <w:tcW w:w="708" w:type="dxa"/>
            <w:tcBorders>
              <w:bottom w:val="single" w:sz="4" w:space="0" w:color="auto"/>
            </w:tcBorders>
          </w:tcPr>
          <w:p w14:paraId="04A29655" w14:textId="77777777" w:rsidR="006F21F3" w:rsidRPr="00BA2D7B" w:rsidRDefault="006F21F3" w:rsidP="00A301AF">
            <w:pPr>
              <w:jc w:val="center"/>
              <w:rPr>
                <w:color w:val="000000" w:themeColor="text1"/>
              </w:rPr>
            </w:pPr>
          </w:p>
        </w:tc>
        <w:tc>
          <w:tcPr>
            <w:tcW w:w="5529" w:type="dxa"/>
            <w:tcBorders>
              <w:bottom w:val="single" w:sz="4" w:space="0" w:color="auto"/>
            </w:tcBorders>
          </w:tcPr>
          <w:p w14:paraId="6C6DEC54" w14:textId="1AC1A371" w:rsidR="006F21F3" w:rsidRPr="00BA2D7B" w:rsidRDefault="00B17299" w:rsidP="00843A86">
            <w:pPr>
              <w:jc w:val="left"/>
              <w:rPr>
                <w:color w:val="000000" w:themeColor="text1"/>
              </w:rPr>
            </w:pPr>
            <w:r w:rsidRPr="00BA2D7B">
              <w:rPr>
                <w:rFonts w:hint="eastAsia"/>
                <w:color w:val="000000" w:themeColor="text1"/>
              </w:rPr>
              <w:t>クライアントＰＣの接続方式は有線ＬＡＮとする。</w:t>
            </w:r>
          </w:p>
        </w:tc>
      </w:tr>
      <w:tr w:rsidR="00BA2D7B" w:rsidRPr="00BA2D7B" w14:paraId="1BA524F6" w14:textId="77777777" w:rsidTr="009542BA">
        <w:tc>
          <w:tcPr>
            <w:tcW w:w="2235" w:type="dxa"/>
            <w:tcBorders>
              <w:left w:val="nil"/>
              <w:bottom w:val="nil"/>
              <w:right w:val="nil"/>
            </w:tcBorders>
          </w:tcPr>
          <w:p w14:paraId="78F0D254" w14:textId="77777777" w:rsidR="00EC1AF4" w:rsidRPr="00BA2D7B" w:rsidRDefault="00EC1AF4" w:rsidP="00843A86">
            <w:pPr>
              <w:jc w:val="left"/>
              <w:rPr>
                <w:color w:val="000000" w:themeColor="text1"/>
              </w:rPr>
            </w:pPr>
          </w:p>
        </w:tc>
        <w:tc>
          <w:tcPr>
            <w:tcW w:w="708" w:type="dxa"/>
            <w:tcBorders>
              <w:left w:val="nil"/>
              <w:bottom w:val="nil"/>
              <w:right w:val="nil"/>
            </w:tcBorders>
          </w:tcPr>
          <w:p w14:paraId="49C1D5EE" w14:textId="77777777" w:rsidR="00EC1AF4" w:rsidRPr="00BA2D7B" w:rsidRDefault="00EC1AF4" w:rsidP="00A301AF">
            <w:pPr>
              <w:jc w:val="center"/>
              <w:rPr>
                <w:color w:val="000000" w:themeColor="text1"/>
              </w:rPr>
            </w:pPr>
          </w:p>
        </w:tc>
        <w:tc>
          <w:tcPr>
            <w:tcW w:w="5529" w:type="dxa"/>
            <w:tcBorders>
              <w:left w:val="nil"/>
              <w:bottom w:val="nil"/>
              <w:right w:val="nil"/>
            </w:tcBorders>
          </w:tcPr>
          <w:p w14:paraId="2C38D737" w14:textId="77777777" w:rsidR="00EC1AF4" w:rsidRPr="00BA2D7B" w:rsidRDefault="00EC1AF4" w:rsidP="00843A86">
            <w:pPr>
              <w:jc w:val="left"/>
              <w:rPr>
                <w:color w:val="000000" w:themeColor="text1"/>
              </w:rPr>
            </w:pPr>
          </w:p>
        </w:tc>
      </w:tr>
      <w:tr w:rsidR="00BA2D7B" w:rsidRPr="00BA2D7B" w14:paraId="52A9A6E1" w14:textId="77777777" w:rsidTr="009542BA">
        <w:tc>
          <w:tcPr>
            <w:tcW w:w="2235" w:type="dxa"/>
            <w:tcBorders>
              <w:top w:val="nil"/>
              <w:left w:val="nil"/>
              <w:right w:val="nil"/>
            </w:tcBorders>
          </w:tcPr>
          <w:p w14:paraId="2987ABE3" w14:textId="77777777" w:rsidR="006F21F3" w:rsidRPr="00BA2D7B" w:rsidRDefault="00EC1AF4" w:rsidP="00843A86">
            <w:pPr>
              <w:jc w:val="left"/>
              <w:rPr>
                <w:color w:val="000000" w:themeColor="text1"/>
              </w:rPr>
            </w:pPr>
            <w:r w:rsidRPr="00BA2D7B">
              <w:rPr>
                <w:rFonts w:hint="eastAsia"/>
                <w:color w:val="000000" w:themeColor="text1"/>
              </w:rPr>
              <w:t>北部支所</w:t>
            </w:r>
          </w:p>
        </w:tc>
        <w:tc>
          <w:tcPr>
            <w:tcW w:w="708" w:type="dxa"/>
            <w:tcBorders>
              <w:top w:val="nil"/>
              <w:left w:val="nil"/>
              <w:right w:val="nil"/>
            </w:tcBorders>
          </w:tcPr>
          <w:p w14:paraId="54D9F7FC" w14:textId="77777777" w:rsidR="006F21F3" w:rsidRPr="00BA2D7B" w:rsidRDefault="006F21F3" w:rsidP="00A301AF">
            <w:pPr>
              <w:jc w:val="center"/>
              <w:rPr>
                <w:color w:val="000000" w:themeColor="text1"/>
              </w:rPr>
            </w:pPr>
          </w:p>
        </w:tc>
        <w:tc>
          <w:tcPr>
            <w:tcW w:w="5529" w:type="dxa"/>
            <w:tcBorders>
              <w:top w:val="nil"/>
              <w:left w:val="nil"/>
              <w:right w:val="nil"/>
            </w:tcBorders>
          </w:tcPr>
          <w:p w14:paraId="490B5431" w14:textId="77777777" w:rsidR="006F21F3" w:rsidRPr="00BA2D7B" w:rsidRDefault="006F21F3" w:rsidP="00843A86">
            <w:pPr>
              <w:jc w:val="left"/>
              <w:rPr>
                <w:color w:val="000000" w:themeColor="text1"/>
              </w:rPr>
            </w:pPr>
          </w:p>
        </w:tc>
      </w:tr>
      <w:tr w:rsidR="00BA2D7B" w:rsidRPr="00BA2D7B" w14:paraId="31B0D9E6" w14:textId="77777777" w:rsidTr="009542BA">
        <w:tc>
          <w:tcPr>
            <w:tcW w:w="2235" w:type="dxa"/>
          </w:tcPr>
          <w:p w14:paraId="5173DFBA" w14:textId="77777777" w:rsidR="00FA3DCF" w:rsidRPr="00BA2D7B" w:rsidRDefault="00A301AF" w:rsidP="00A301AF">
            <w:pPr>
              <w:jc w:val="center"/>
              <w:rPr>
                <w:color w:val="000000" w:themeColor="text1"/>
              </w:rPr>
            </w:pPr>
            <w:r w:rsidRPr="00BA2D7B">
              <w:rPr>
                <w:rFonts w:hint="eastAsia"/>
                <w:color w:val="000000" w:themeColor="text1"/>
              </w:rPr>
              <w:t>機器</w:t>
            </w:r>
          </w:p>
        </w:tc>
        <w:tc>
          <w:tcPr>
            <w:tcW w:w="708" w:type="dxa"/>
          </w:tcPr>
          <w:p w14:paraId="655AC22D" w14:textId="77777777" w:rsidR="00FA3DCF" w:rsidRPr="00BA2D7B" w:rsidRDefault="00FA3DCF" w:rsidP="00A301AF">
            <w:pPr>
              <w:jc w:val="center"/>
              <w:rPr>
                <w:color w:val="000000" w:themeColor="text1"/>
              </w:rPr>
            </w:pPr>
            <w:r w:rsidRPr="00BA2D7B">
              <w:rPr>
                <w:rFonts w:hint="eastAsia"/>
                <w:color w:val="000000" w:themeColor="text1"/>
              </w:rPr>
              <w:t>台数</w:t>
            </w:r>
          </w:p>
        </w:tc>
        <w:tc>
          <w:tcPr>
            <w:tcW w:w="5529" w:type="dxa"/>
          </w:tcPr>
          <w:p w14:paraId="65D82FDB" w14:textId="54E43F43" w:rsidR="00FA3DCF" w:rsidRPr="00BA2D7B" w:rsidRDefault="00FA3DCF" w:rsidP="00A301AF">
            <w:pPr>
              <w:jc w:val="center"/>
              <w:rPr>
                <w:color w:val="000000" w:themeColor="text1"/>
              </w:rPr>
            </w:pPr>
            <w:r w:rsidRPr="00BA2D7B">
              <w:rPr>
                <w:rFonts w:hint="eastAsia"/>
                <w:color w:val="000000" w:themeColor="text1"/>
              </w:rPr>
              <w:t>仕様</w:t>
            </w:r>
            <w:r w:rsidR="00B17299" w:rsidRPr="00BA2D7B">
              <w:rPr>
                <w:rFonts w:hint="eastAsia"/>
                <w:color w:val="000000" w:themeColor="text1"/>
              </w:rPr>
              <w:t>等</w:t>
            </w:r>
          </w:p>
        </w:tc>
      </w:tr>
      <w:tr w:rsidR="00BA2D7B" w:rsidRPr="00BA2D7B" w14:paraId="5E8F8A77" w14:textId="77777777" w:rsidTr="009542BA">
        <w:tc>
          <w:tcPr>
            <w:tcW w:w="2235" w:type="dxa"/>
          </w:tcPr>
          <w:p w14:paraId="68A41143" w14:textId="77777777" w:rsidR="00A301AF" w:rsidRPr="00BA2D7B" w:rsidRDefault="00A30D97" w:rsidP="00A30D97">
            <w:pPr>
              <w:rPr>
                <w:color w:val="000000" w:themeColor="text1"/>
              </w:rPr>
            </w:pPr>
            <w:r w:rsidRPr="00BA2D7B">
              <w:rPr>
                <w:rFonts w:hint="eastAsia"/>
                <w:color w:val="000000" w:themeColor="text1"/>
              </w:rPr>
              <w:t>クライアントＰＣ</w:t>
            </w:r>
          </w:p>
        </w:tc>
        <w:tc>
          <w:tcPr>
            <w:tcW w:w="708" w:type="dxa"/>
          </w:tcPr>
          <w:p w14:paraId="793726D4" w14:textId="77777777" w:rsidR="00A301AF" w:rsidRPr="00BA2D7B" w:rsidRDefault="00A301AF" w:rsidP="00A301AF">
            <w:pPr>
              <w:jc w:val="center"/>
              <w:rPr>
                <w:color w:val="000000" w:themeColor="text1"/>
              </w:rPr>
            </w:pPr>
            <w:r w:rsidRPr="00BA2D7B">
              <w:rPr>
                <w:rFonts w:hint="eastAsia"/>
                <w:color w:val="000000" w:themeColor="text1"/>
              </w:rPr>
              <w:t>２</w:t>
            </w:r>
          </w:p>
        </w:tc>
        <w:tc>
          <w:tcPr>
            <w:tcW w:w="5529" w:type="dxa"/>
          </w:tcPr>
          <w:p w14:paraId="53D99E02" w14:textId="705620E2" w:rsidR="00A301AF" w:rsidRPr="00BA2D7B" w:rsidRDefault="00A301AF" w:rsidP="00BA7E2F">
            <w:pPr>
              <w:jc w:val="left"/>
              <w:rPr>
                <w:color w:val="000000" w:themeColor="text1"/>
              </w:rPr>
            </w:pPr>
          </w:p>
        </w:tc>
      </w:tr>
      <w:tr w:rsidR="00BA2D7B" w:rsidRPr="00BA2D7B" w14:paraId="4E1CD9BF" w14:textId="77777777" w:rsidTr="009542BA">
        <w:tc>
          <w:tcPr>
            <w:tcW w:w="2235" w:type="dxa"/>
          </w:tcPr>
          <w:p w14:paraId="43BFEBF8" w14:textId="7B80E486" w:rsidR="00A301AF" w:rsidRPr="00BA2D7B" w:rsidRDefault="00A301AF" w:rsidP="00E1088A">
            <w:pPr>
              <w:rPr>
                <w:color w:val="000000" w:themeColor="text1"/>
              </w:rPr>
            </w:pPr>
            <w:r w:rsidRPr="00BA2D7B">
              <w:rPr>
                <w:rFonts w:hint="eastAsia"/>
                <w:color w:val="000000" w:themeColor="text1"/>
              </w:rPr>
              <w:t>プリンター</w:t>
            </w:r>
          </w:p>
        </w:tc>
        <w:tc>
          <w:tcPr>
            <w:tcW w:w="708" w:type="dxa"/>
          </w:tcPr>
          <w:p w14:paraId="34CC62C9" w14:textId="46AB4CB6" w:rsidR="00A301AF" w:rsidRPr="00BA2D7B" w:rsidRDefault="004634B7" w:rsidP="00A301AF">
            <w:pPr>
              <w:jc w:val="center"/>
              <w:rPr>
                <w:color w:val="000000" w:themeColor="text1"/>
              </w:rPr>
            </w:pPr>
            <w:r w:rsidRPr="00BA2D7B">
              <w:rPr>
                <w:rFonts w:hint="eastAsia"/>
                <w:color w:val="000000" w:themeColor="text1"/>
              </w:rPr>
              <w:t>－</w:t>
            </w:r>
          </w:p>
        </w:tc>
        <w:tc>
          <w:tcPr>
            <w:tcW w:w="5529" w:type="dxa"/>
          </w:tcPr>
          <w:p w14:paraId="1FF67CC2" w14:textId="38BFBAB5" w:rsidR="00A301AF" w:rsidRPr="00BA2D7B" w:rsidRDefault="004634B7" w:rsidP="004634B7">
            <w:pPr>
              <w:jc w:val="left"/>
              <w:rPr>
                <w:color w:val="000000" w:themeColor="text1"/>
              </w:rPr>
            </w:pPr>
            <w:r w:rsidRPr="00BA2D7B">
              <w:rPr>
                <w:rFonts w:hint="eastAsia"/>
                <w:color w:val="000000" w:themeColor="text1"/>
              </w:rPr>
              <w:t>現在、北部支所で使用しているレーザープリンターから出力できるようにすること。</w:t>
            </w:r>
          </w:p>
        </w:tc>
      </w:tr>
      <w:tr w:rsidR="00BA2D7B" w:rsidRPr="00BA2D7B" w14:paraId="482C6147" w14:textId="77777777" w:rsidTr="009542BA">
        <w:tc>
          <w:tcPr>
            <w:tcW w:w="2235" w:type="dxa"/>
          </w:tcPr>
          <w:p w14:paraId="43DA41DD" w14:textId="77777777" w:rsidR="00A301AF" w:rsidRPr="00BA2D7B" w:rsidRDefault="00A301AF" w:rsidP="00E1088A">
            <w:pPr>
              <w:rPr>
                <w:color w:val="000000" w:themeColor="text1"/>
              </w:rPr>
            </w:pPr>
            <w:r w:rsidRPr="00BA2D7B">
              <w:rPr>
                <w:rFonts w:hint="eastAsia"/>
                <w:color w:val="000000" w:themeColor="text1"/>
              </w:rPr>
              <w:t>設置工事一式</w:t>
            </w:r>
          </w:p>
        </w:tc>
        <w:tc>
          <w:tcPr>
            <w:tcW w:w="708" w:type="dxa"/>
          </w:tcPr>
          <w:p w14:paraId="271D8E15" w14:textId="77777777" w:rsidR="00A301AF" w:rsidRPr="00BA2D7B" w:rsidRDefault="00A301AF" w:rsidP="00843A86">
            <w:pPr>
              <w:jc w:val="left"/>
              <w:rPr>
                <w:color w:val="000000" w:themeColor="text1"/>
              </w:rPr>
            </w:pPr>
          </w:p>
        </w:tc>
        <w:tc>
          <w:tcPr>
            <w:tcW w:w="5529" w:type="dxa"/>
          </w:tcPr>
          <w:p w14:paraId="33E08A74" w14:textId="28E0541A" w:rsidR="00A301AF" w:rsidRPr="00BA2D7B" w:rsidRDefault="00B17299" w:rsidP="00843A86">
            <w:pPr>
              <w:jc w:val="left"/>
              <w:rPr>
                <w:color w:val="000000" w:themeColor="text1"/>
              </w:rPr>
            </w:pPr>
            <w:r w:rsidRPr="00BA2D7B">
              <w:rPr>
                <w:rFonts w:hint="eastAsia"/>
                <w:color w:val="000000" w:themeColor="text1"/>
              </w:rPr>
              <w:t>クライアントＰＣの接続方式は有線ＬＡＮとする。</w:t>
            </w:r>
          </w:p>
        </w:tc>
      </w:tr>
    </w:tbl>
    <w:p w14:paraId="3B6BD923" w14:textId="77777777" w:rsidR="006F21F3" w:rsidRDefault="006F21F3" w:rsidP="006F21F3">
      <w:pPr>
        <w:jc w:val="left"/>
        <w:rPr>
          <w:color w:val="000000" w:themeColor="text1"/>
        </w:rPr>
      </w:pPr>
    </w:p>
    <w:p w14:paraId="15FBDAA1" w14:textId="77777777" w:rsidR="00DA34CF" w:rsidRPr="00BA2D7B" w:rsidRDefault="00DA34CF" w:rsidP="006F21F3">
      <w:pPr>
        <w:jc w:val="left"/>
        <w:rPr>
          <w:color w:val="000000" w:themeColor="text1"/>
        </w:rPr>
      </w:pPr>
    </w:p>
    <w:p w14:paraId="70D97BC5" w14:textId="77777777" w:rsidR="006F21F3" w:rsidRPr="00BA2D7B" w:rsidRDefault="00840E64" w:rsidP="006F21F3">
      <w:pPr>
        <w:jc w:val="left"/>
        <w:rPr>
          <w:color w:val="000000" w:themeColor="text1"/>
        </w:rPr>
      </w:pPr>
      <w:r w:rsidRPr="00BA2D7B">
        <w:rPr>
          <w:rFonts w:hint="eastAsia"/>
          <w:color w:val="000000" w:themeColor="text1"/>
        </w:rPr>
        <w:t>２</w:t>
      </w:r>
      <w:r w:rsidR="00507BE4" w:rsidRPr="00BA2D7B">
        <w:rPr>
          <w:rFonts w:hint="eastAsia"/>
          <w:color w:val="000000" w:themeColor="text1"/>
        </w:rPr>
        <w:t xml:space="preserve">　</w:t>
      </w:r>
      <w:r w:rsidR="006F21F3" w:rsidRPr="00BA2D7B">
        <w:rPr>
          <w:rFonts w:hint="eastAsia"/>
          <w:color w:val="000000" w:themeColor="text1"/>
        </w:rPr>
        <w:t>ソフトウェア構成</w:t>
      </w:r>
    </w:p>
    <w:p w14:paraId="626E1F1D" w14:textId="695F1262" w:rsidR="006F21F3" w:rsidRPr="00BA2D7B" w:rsidRDefault="006F21F3" w:rsidP="00FE3F94">
      <w:pPr>
        <w:ind w:leftChars="-100" w:left="420" w:hangingChars="300" w:hanging="630"/>
        <w:jc w:val="left"/>
        <w:rPr>
          <w:color w:val="000000" w:themeColor="text1"/>
        </w:rPr>
      </w:pPr>
      <w:r w:rsidRPr="00BA2D7B">
        <w:rPr>
          <w:rFonts w:hint="eastAsia"/>
          <w:color w:val="000000" w:themeColor="text1"/>
        </w:rPr>
        <w:t xml:space="preserve">　</w:t>
      </w:r>
      <w:r w:rsidR="00FE3F94" w:rsidRPr="00BA2D7B">
        <w:rPr>
          <w:rFonts w:hint="eastAsia"/>
          <w:color w:val="000000" w:themeColor="text1"/>
        </w:rPr>
        <w:t xml:space="preserve">　</w:t>
      </w:r>
      <w:r w:rsidR="00FE3F94" w:rsidRPr="00BA2D7B">
        <w:rPr>
          <w:rFonts w:hint="eastAsia"/>
          <w:color w:val="000000" w:themeColor="text1"/>
        </w:rPr>
        <w:t xml:space="preserve">(1) </w:t>
      </w:r>
      <w:r w:rsidRPr="00BA2D7B">
        <w:rPr>
          <w:rFonts w:hint="eastAsia"/>
          <w:color w:val="000000" w:themeColor="text1"/>
        </w:rPr>
        <w:t>サーバ、端末機器等の基本ソフトウェア構成、ミドルウェア環境等について、新システムに係る稼動環境を明記し</w:t>
      </w:r>
      <w:r w:rsidR="00E2256E" w:rsidRPr="00BA2D7B">
        <w:rPr>
          <w:rFonts w:hint="eastAsia"/>
          <w:color w:val="000000" w:themeColor="text1"/>
        </w:rPr>
        <w:t>、</w:t>
      </w:r>
      <w:r w:rsidRPr="00BA2D7B">
        <w:rPr>
          <w:rFonts w:hint="eastAsia"/>
          <w:color w:val="000000" w:themeColor="text1"/>
        </w:rPr>
        <w:t>主要なコンポーネントについては、構成図を示すこと。</w:t>
      </w:r>
    </w:p>
    <w:p w14:paraId="0B1B6844" w14:textId="74EACE71" w:rsidR="009A70E5" w:rsidRPr="00BA2D7B" w:rsidRDefault="009A70E5" w:rsidP="00355310">
      <w:pPr>
        <w:ind w:leftChars="-100" w:left="420" w:hangingChars="300" w:hanging="630"/>
        <w:jc w:val="left"/>
        <w:rPr>
          <w:color w:val="000000" w:themeColor="text1"/>
        </w:rPr>
      </w:pPr>
      <w:r w:rsidRPr="00BA2D7B">
        <w:rPr>
          <w:rFonts w:hint="eastAsia"/>
          <w:color w:val="000000" w:themeColor="text1"/>
        </w:rPr>
        <w:t xml:space="preserve">　　</w:t>
      </w:r>
      <w:r w:rsidRPr="00BA2D7B">
        <w:rPr>
          <w:rFonts w:hint="eastAsia"/>
          <w:color w:val="000000" w:themeColor="text1"/>
        </w:rPr>
        <w:t>(</w:t>
      </w:r>
      <w:r w:rsidR="00723D31" w:rsidRPr="00BA2D7B">
        <w:rPr>
          <w:rFonts w:hint="eastAsia"/>
          <w:color w:val="000000" w:themeColor="text1"/>
        </w:rPr>
        <w:t>2</w:t>
      </w:r>
      <w:r w:rsidRPr="00BA2D7B">
        <w:rPr>
          <w:rFonts w:hint="eastAsia"/>
          <w:color w:val="000000" w:themeColor="text1"/>
        </w:rPr>
        <w:t xml:space="preserve">) </w:t>
      </w:r>
      <w:r w:rsidRPr="00BA2D7B">
        <w:rPr>
          <w:rFonts w:hint="eastAsia"/>
          <w:color w:val="000000" w:themeColor="text1"/>
        </w:rPr>
        <w:t>サーバのＯＳは、最新のバージョン</w:t>
      </w:r>
      <w:r w:rsidRPr="00834194">
        <w:rPr>
          <w:rFonts w:hint="eastAsia"/>
          <w:color w:val="000000" w:themeColor="text1"/>
        </w:rPr>
        <w:t>の</w:t>
      </w:r>
      <w:r w:rsidR="00FC5F04" w:rsidRPr="00834194">
        <w:rPr>
          <w:rFonts w:hint="eastAsia"/>
          <w:color w:val="000000" w:themeColor="text1"/>
        </w:rPr>
        <w:t>OS</w:t>
      </w:r>
      <w:r w:rsidRPr="00834194">
        <w:rPr>
          <w:rFonts w:hint="eastAsia"/>
          <w:color w:val="000000" w:themeColor="text1"/>
        </w:rPr>
        <w:t>と</w:t>
      </w:r>
      <w:r w:rsidRPr="00BA2D7B">
        <w:rPr>
          <w:rFonts w:hint="eastAsia"/>
          <w:color w:val="000000" w:themeColor="text1"/>
        </w:rPr>
        <w:t>すること。</w:t>
      </w:r>
    </w:p>
    <w:p w14:paraId="3B7DF114" w14:textId="09D71AA3" w:rsidR="00BA7E2F" w:rsidRPr="00BA2D7B" w:rsidRDefault="00FE3F94" w:rsidP="00D02413">
      <w:pPr>
        <w:ind w:leftChars="100" w:left="420" w:hangingChars="100" w:hanging="210"/>
        <w:jc w:val="left"/>
        <w:rPr>
          <w:color w:val="000000" w:themeColor="text1"/>
        </w:rPr>
      </w:pPr>
      <w:r w:rsidRPr="00BA2D7B">
        <w:rPr>
          <w:rFonts w:hint="eastAsia"/>
          <w:color w:val="000000" w:themeColor="text1"/>
        </w:rPr>
        <w:t xml:space="preserve">(3) </w:t>
      </w:r>
      <w:r w:rsidRPr="00BA2D7B">
        <w:rPr>
          <w:rFonts w:hint="eastAsia"/>
          <w:color w:val="000000" w:themeColor="text1"/>
        </w:rPr>
        <w:t>すべてのクライアントＰＣに、</w:t>
      </w:r>
      <w:r w:rsidR="00D02413" w:rsidRPr="00BA2D7B">
        <w:rPr>
          <w:rFonts w:hint="eastAsia"/>
          <w:color w:val="000000" w:themeColor="text1"/>
        </w:rPr>
        <w:t>最新のバージョンの</w:t>
      </w:r>
      <w:r w:rsidR="00BA7E2F" w:rsidRPr="00BA2D7B">
        <w:rPr>
          <w:rFonts w:hint="eastAsia"/>
          <w:color w:val="000000" w:themeColor="text1"/>
        </w:rPr>
        <w:t>Word</w:t>
      </w:r>
      <w:r w:rsidR="00D02413" w:rsidRPr="00BA2D7B">
        <w:rPr>
          <w:rFonts w:hint="eastAsia"/>
          <w:color w:val="000000" w:themeColor="text1"/>
        </w:rPr>
        <w:t>、</w:t>
      </w:r>
      <w:r w:rsidR="00BA7E2F" w:rsidRPr="00BA2D7B">
        <w:rPr>
          <w:rFonts w:hint="eastAsia"/>
          <w:color w:val="000000" w:themeColor="text1"/>
        </w:rPr>
        <w:t>Excel</w:t>
      </w:r>
      <w:r w:rsidR="00D02413" w:rsidRPr="00BA2D7B">
        <w:rPr>
          <w:rFonts w:hint="eastAsia"/>
          <w:color w:val="000000" w:themeColor="text1"/>
        </w:rPr>
        <w:t>、</w:t>
      </w:r>
      <w:r w:rsidR="00BA7E2F" w:rsidRPr="00BA2D7B">
        <w:rPr>
          <w:rFonts w:hint="eastAsia"/>
          <w:color w:val="000000" w:themeColor="text1"/>
        </w:rPr>
        <w:t>一太郎（</w:t>
      </w:r>
      <w:r w:rsidR="00BA7E2F" w:rsidRPr="00BA2D7B">
        <w:rPr>
          <w:rFonts w:hint="eastAsia"/>
          <w:color w:val="000000" w:themeColor="text1"/>
        </w:rPr>
        <w:t>ATOK</w:t>
      </w:r>
      <w:r w:rsidR="00A119E5">
        <w:rPr>
          <w:rFonts w:hint="eastAsia"/>
          <w:color w:val="000000" w:themeColor="text1"/>
        </w:rPr>
        <w:t>を</w:t>
      </w:r>
      <w:r w:rsidR="00BA7E2F" w:rsidRPr="00BA2D7B">
        <w:rPr>
          <w:rFonts w:hint="eastAsia"/>
          <w:color w:val="000000" w:themeColor="text1"/>
        </w:rPr>
        <w:t>含む</w:t>
      </w:r>
      <w:r w:rsidR="00A119E5">
        <w:rPr>
          <w:rFonts w:hint="eastAsia"/>
          <w:color w:val="000000" w:themeColor="text1"/>
        </w:rPr>
        <w:t>。</w:t>
      </w:r>
      <w:r w:rsidR="00BA7E2F" w:rsidRPr="00BA2D7B">
        <w:rPr>
          <w:rFonts w:hint="eastAsia"/>
          <w:color w:val="000000" w:themeColor="text1"/>
        </w:rPr>
        <w:t>）</w:t>
      </w:r>
      <w:r w:rsidR="00D02413" w:rsidRPr="00BA2D7B">
        <w:rPr>
          <w:rFonts w:hint="eastAsia"/>
          <w:color w:val="000000" w:themeColor="text1"/>
        </w:rPr>
        <w:t>を登載すること。</w:t>
      </w:r>
    </w:p>
    <w:p w14:paraId="35D4A1E4" w14:textId="42D9C342" w:rsidR="006F21F3" w:rsidRPr="00BA2D7B" w:rsidRDefault="00840E64" w:rsidP="006F21F3">
      <w:pPr>
        <w:jc w:val="left"/>
        <w:rPr>
          <w:color w:val="000000" w:themeColor="text1"/>
        </w:rPr>
      </w:pPr>
      <w:r w:rsidRPr="00BA2D7B">
        <w:rPr>
          <w:rFonts w:hint="eastAsia"/>
          <w:color w:val="000000" w:themeColor="text1"/>
        </w:rPr>
        <w:lastRenderedPageBreak/>
        <w:t>３</w:t>
      </w:r>
      <w:r w:rsidR="007C7790" w:rsidRPr="00BA2D7B">
        <w:rPr>
          <w:rFonts w:hint="eastAsia"/>
          <w:color w:val="000000" w:themeColor="text1"/>
        </w:rPr>
        <w:t xml:space="preserve">　</w:t>
      </w:r>
      <w:r w:rsidR="006F21F3" w:rsidRPr="00BA2D7B">
        <w:rPr>
          <w:rFonts w:hint="eastAsia"/>
          <w:color w:val="000000" w:themeColor="text1"/>
        </w:rPr>
        <w:t>ネットワーク構成</w:t>
      </w:r>
    </w:p>
    <w:p w14:paraId="395374A1" w14:textId="77777777" w:rsidR="006F21F3" w:rsidRPr="00BA2D7B" w:rsidRDefault="00507BE4" w:rsidP="006F21F3">
      <w:pPr>
        <w:jc w:val="left"/>
        <w:rPr>
          <w:color w:val="000000" w:themeColor="text1"/>
        </w:rPr>
      </w:pPr>
      <w:r w:rsidRPr="00BA2D7B">
        <w:rPr>
          <w:rFonts w:hint="eastAsia"/>
          <w:color w:val="000000" w:themeColor="text1"/>
        </w:rPr>
        <w:t xml:space="preserve">　　</w:t>
      </w:r>
      <w:r w:rsidR="00C802D2" w:rsidRPr="00BA2D7B">
        <w:rPr>
          <w:rFonts w:hint="eastAsia"/>
          <w:color w:val="000000" w:themeColor="text1"/>
        </w:rPr>
        <w:t>新</w:t>
      </w:r>
      <w:r w:rsidR="006F21F3" w:rsidRPr="00BA2D7B">
        <w:rPr>
          <w:rFonts w:hint="eastAsia"/>
          <w:color w:val="000000" w:themeColor="text1"/>
        </w:rPr>
        <w:t>システムが利用するネットワーク環境及びそのコンポーネント構成を示すこと。</w:t>
      </w:r>
    </w:p>
    <w:p w14:paraId="65FE0E75" w14:textId="77777777" w:rsidR="00E55F09" w:rsidRPr="00BA2D7B" w:rsidRDefault="00E55F09" w:rsidP="006A2032">
      <w:pPr>
        <w:jc w:val="left"/>
        <w:rPr>
          <w:color w:val="000000" w:themeColor="text1"/>
        </w:rPr>
      </w:pPr>
    </w:p>
    <w:p w14:paraId="6C014B03" w14:textId="5CF20917" w:rsidR="00865A53" w:rsidRPr="00BA2D7B" w:rsidRDefault="007511A2" w:rsidP="006A2032">
      <w:pPr>
        <w:jc w:val="left"/>
        <w:rPr>
          <w:color w:val="000000" w:themeColor="text1"/>
        </w:rPr>
      </w:pPr>
      <w:r w:rsidRPr="00BA2D7B">
        <w:rPr>
          <w:rFonts w:hint="eastAsia"/>
          <w:color w:val="000000" w:themeColor="text1"/>
        </w:rPr>
        <w:t>第</w:t>
      </w:r>
      <w:r w:rsidR="00733EEB" w:rsidRPr="00BA2D7B">
        <w:rPr>
          <w:rFonts w:hint="eastAsia"/>
          <w:color w:val="000000" w:themeColor="text1"/>
        </w:rPr>
        <w:t>５</w:t>
      </w:r>
      <w:r w:rsidRPr="00BA2D7B">
        <w:rPr>
          <w:rFonts w:hint="eastAsia"/>
          <w:color w:val="000000" w:themeColor="text1"/>
        </w:rPr>
        <w:t xml:space="preserve">　</w:t>
      </w:r>
      <w:r w:rsidR="004C5226" w:rsidRPr="00BA2D7B">
        <w:rPr>
          <w:rFonts w:hint="eastAsia"/>
          <w:color w:val="000000" w:themeColor="text1"/>
        </w:rPr>
        <w:t>新</w:t>
      </w:r>
      <w:r w:rsidRPr="00BA2D7B">
        <w:rPr>
          <w:rFonts w:hint="eastAsia"/>
          <w:color w:val="000000" w:themeColor="text1"/>
        </w:rPr>
        <w:t>システムの要件</w:t>
      </w:r>
    </w:p>
    <w:p w14:paraId="5F3B4A2A" w14:textId="5CE1CE9E" w:rsidR="00B17023" w:rsidRPr="00BA2D7B" w:rsidRDefault="00B17023" w:rsidP="000F1EEC">
      <w:pPr>
        <w:ind w:left="210" w:hangingChars="100" w:hanging="210"/>
        <w:jc w:val="left"/>
        <w:rPr>
          <w:color w:val="000000" w:themeColor="text1"/>
        </w:rPr>
      </w:pPr>
      <w:r w:rsidRPr="00BA2D7B">
        <w:rPr>
          <w:rFonts w:hint="eastAsia"/>
          <w:color w:val="000000" w:themeColor="text1"/>
        </w:rPr>
        <w:t>１</w:t>
      </w:r>
      <w:r w:rsidR="000F1EEC" w:rsidRPr="00BA2D7B">
        <w:rPr>
          <w:rFonts w:hint="eastAsia"/>
          <w:color w:val="000000" w:themeColor="text1"/>
        </w:rPr>
        <w:t xml:space="preserve">　</w:t>
      </w:r>
      <w:r w:rsidR="00394853" w:rsidRPr="00BA2D7B">
        <w:rPr>
          <w:rFonts w:hint="eastAsia"/>
          <w:color w:val="000000" w:themeColor="text1"/>
        </w:rPr>
        <w:t>新システムは、現行システムの機能を継承・発展させ、業務を適正、確実かつ効率的に行うシステムとして構築し、提案すること。</w:t>
      </w:r>
    </w:p>
    <w:p w14:paraId="162DC11B" w14:textId="77777777" w:rsidR="00B17299" w:rsidRPr="00BA2D7B" w:rsidRDefault="00B17299" w:rsidP="000F1EEC">
      <w:pPr>
        <w:ind w:left="210" w:hangingChars="100" w:hanging="210"/>
        <w:jc w:val="left"/>
        <w:rPr>
          <w:color w:val="000000" w:themeColor="text1"/>
        </w:rPr>
      </w:pPr>
    </w:p>
    <w:p w14:paraId="5AA89273" w14:textId="5D1002A2" w:rsidR="00D7399F" w:rsidRPr="00BA2D7B" w:rsidRDefault="00751A7D" w:rsidP="00B17299">
      <w:pPr>
        <w:ind w:left="210" w:hangingChars="100" w:hanging="210"/>
        <w:jc w:val="left"/>
        <w:rPr>
          <w:color w:val="000000" w:themeColor="text1"/>
        </w:rPr>
      </w:pPr>
      <w:r w:rsidRPr="00BA2D7B">
        <w:rPr>
          <w:rFonts w:hint="eastAsia"/>
          <w:color w:val="000000" w:themeColor="text1"/>
        </w:rPr>
        <w:t>２</w:t>
      </w:r>
      <w:r w:rsidR="00B17299" w:rsidRPr="00BA2D7B">
        <w:rPr>
          <w:rFonts w:hint="eastAsia"/>
          <w:color w:val="000000" w:themeColor="text1"/>
        </w:rPr>
        <w:t xml:space="preserve">　</w:t>
      </w:r>
      <w:r w:rsidR="00B17023" w:rsidRPr="00BA2D7B">
        <w:rPr>
          <w:rFonts w:hint="eastAsia"/>
          <w:color w:val="000000" w:themeColor="text1"/>
        </w:rPr>
        <w:t>新たにシステムを開発する方法と、パッケージをカスタマイズする方法の、どちらでもよい。</w:t>
      </w:r>
    </w:p>
    <w:p w14:paraId="58CF6838" w14:textId="77777777" w:rsidR="00394853" w:rsidRPr="00BA2D7B" w:rsidRDefault="00394853" w:rsidP="00B17023">
      <w:pPr>
        <w:jc w:val="left"/>
        <w:rPr>
          <w:color w:val="000000" w:themeColor="text1"/>
        </w:rPr>
      </w:pPr>
    </w:p>
    <w:p w14:paraId="6159F8E2" w14:textId="606610CF" w:rsidR="00B17023" w:rsidRPr="00BA2D7B" w:rsidRDefault="00751A7D" w:rsidP="00B17023">
      <w:pPr>
        <w:ind w:left="210" w:hangingChars="100" w:hanging="210"/>
        <w:rPr>
          <w:color w:val="000000" w:themeColor="text1"/>
        </w:rPr>
      </w:pPr>
      <w:r w:rsidRPr="00BA2D7B">
        <w:rPr>
          <w:rFonts w:hint="eastAsia"/>
          <w:color w:val="000000" w:themeColor="text1"/>
        </w:rPr>
        <w:t>３</w:t>
      </w:r>
      <w:r w:rsidR="00B17023" w:rsidRPr="00BA2D7B">
        <w:rPr>
          <w:rFonts w:hint="eastAsia"/>
          <w:color w:val="000000" w:themeColor="text1"/>
        </w:rPr>
        <w:t xml:space="preserve">　原則として、以下の仕様を満たすシステムを提案することとし、仕様と異なる場合には、当該箇所を示した上で、業務上の支障がないことを説明すること。</w:t>
      </w:r>
    </w:p>
    <w:p w14:paraId="6B78F917" w14:textId="77777777" w:rsidR="00B17023" w:rsidRPr="00BA2D7B" w:rsidRDefault="00B17023" w:rsidP="00B17023">
      <w:pPr>
        <w:jc w:val="left"/>
        <w:rPr>
          <w:color w:val="000000" w:themeColor="text1"/>
        </w:rPr>
      </w:pPr>
    </w:p>
    <w:p w14:paraId="71410835" w14:textId="79F642AD" w:rsidR="00865A53" w:rsidRPr="00BA2D7B" w:rsidRDefault="00751A7D" w:rsidP="004070B6">
      <w:pPr>
        <w:jc w:val="left"/>
        <w:rPr>
          <w:color w:val="000000" w:themeColor="text1"/>
        </w:rPr>
      </w:pPr>
      <w:r w:rsidRPr="00BA2D7B">
        <w:rPr>
          <w:rFonts w:hint="eastAsia"/>
          <w:color w:val="000000" w:themeColor="text1"/>
        </w:rPr>
        <w:t>４</w:t>
      </w:r>
      <w:r w:rsidR="004070B6" w:rsidRPr="00BA2D7B">
        <w:rPr>
          <w:rFonts w:hint="eastAsia"/>
          <w:color w:val="000000" w:themeColor="text1"/>
        </w:rPr>
        <w:t xml:space="preserve">　</w:t>
      </w:r>
      <w:r w:rsidR="003E2793" w:rsidRPr="00BA2D7B">
        <w:rPr>
          <w:rFonts w:hint="eastAsia"/>
          <w:color w:val="000000" w:themeColor="text1"/>
        </w:rPr>
        <w:t>業務機能要件</w:t>
      </w:r>
    </w:p>
    <w:p w14:paraId="7191909D" w14:textId="4971EA74" w:rsidR="00A80CA4" w:rsidRPr="00BA2D7B" w:rsidRDefault="00A03D17" w:rsidP="00BA3723">
      <w:pPr>
        <w:ind w:firstLineChars="200" w:firstLine="420"/>
        <w:jc w:val="left"/>
        <w:rPr>
          <w:color w:val="000000" w:themeColor="text1"/>
        </w:rPr>
      </w:pPr>
      <w:r w:rsidRPr="00BA2D7B">
        <w:rPr>
          <w:color w:val="000000" w:themeColor="text1"/>
        </w:rPr>
        <w:t>システムの内容を説明するため、次の資料を示す。</w:t>
      </w:r>
    </w:p>
    <w:p w14:paraId="27B9D38B" w14:textId="16D8F84D" w:rsidR="00A03D17" w:rsidRPr="00BA2D7B" w:rsidRDefault="00BA3723" w:rsidP="00BA3723">
      <w:pPr>
        <w:ind w:firstLineChars="100" w:firstLine="210"/>
        <w:jc w:val="left"/>
        <w:rPr>
          <w:color w:val="000000" w:themeColor="text1"/>
        </w:rPr>
      </w:pPr>
      <w:r w:rsidRPr="00BA2D7B">
        <w:rPr>
          <w:rFonts w:hint="eastAsia"/>
          <w:color w:val="000000" w:themeColor="text1"/>
        </w:rPr>
        <w:t xml:space="preserve">(1) </w:t>
      </w:r>
      <w:r w:rsidR="00A03D17" w:rsidRPr="00BA2D7B">
        <w:rPr>
          <w:rFonts w:hint="eastAsia"/>
          <w:color w:val="000000" w:themeColor="text1"/>
        </w:rPr>
        <w:t>システム概要図（</w:t>
      </w:r>
      <w:r w:rsidR="004070B6" w:rsidRPr="00BA2D7B">
        <w:rPr>
          <w:rFonts w:hint="eastAsia"/>
          <w:color w:val="000000" w:themeColor="text1"/>
        </w:rPr>
        <w:t>基本物資：</w:t>
      </w:r>
      <w:r w:rsidR="00A03D17" w:rsidRPr="00BA2D7B">
        <w:rPr>
          <w:rFonts w:hint="eastAsia"/>
          <w:color w:val="000000" w:themeColor="text1"/>
        </w:rPr>
        <w:t>資料</w:t>
      </w:r>
      <w:r w:rsidR="00743B35" w:rsidRPr="00BA2D7B">
        <w:rPr>
          <w:rFonts w:hint="eastAsia"/>
          <w:color w:val="000000" w:themeColor="text1"/>
        </w:rPr>
        <w:t>４</w:t>
      </w:r>
      <w:r w:rsidR="000F1EEC" w:rsidRPr="00BA2D7B">
        <w:rPr>
          <w:rFonts w:hint="eastAsia"/>
          <w:color w:val="000000" w:themeColor="text1"/>
        </w:rPr>
        <w:t>、</w:t>
      </w:r>
      <w:r w:rsidR="004070B6" w:rsidRPr="00BA2D7B">
        <w:rPr>
          <w:rFonts w:hint="eastAsia"/>
          <w:color w:val="000000" w:themeColor="text1"/>
        </w:rPr>
        <w:t>一般物資：資料</w:t>
      </w:r>
      <w:r w:rsidR="00743B35" w:rsidRPr="00BA2D7B">
        <w:rPr>
          <w:rFonts w:hint="eastAsia"/>
          <w:color w:val="000000" w:themeColor="text1"/>
        </w:rPr>
        <w:t>５</w:t>
      </w:r>
      <w:r w:rsidR="00A03D17" w:rsidRPr="00BA2D7B">
        <w:rPr>
          <w:rFonts w:hint="eastAsia"/>
          <w:color w:val="000000" w:themeColor="text1"/>
        </w:rPr>
        <w:t>）</w:t>
      </w:r>
    </w:p>
    <w:p w14:paraId="75A27CE5" w14:textId="470F6EA5" w:rsidR="00A03D17" w:rsidRPr="00BA2D7B" w:rsidRDefault="00BA3723" w:rsidP="00BA3723">
      <w:pPr>
        <w:ind w:firstLineChars="100" w:firstLine="210"/>
        <w:jc w:val="left"/>
        <w:rPr>
          <w:color w:val="000000" w:themeColor="text1"/>
        </w:rPr>
      </w:pPr>
      <w:r w:rsidRPr="00BA2D7B">
        <w:rPr>
          <w:rFonts w:hint="eastAsia"/>
          <w:color w:val="000000" w:themeColor="text1"/>
        </w:rPr>
        <w:t xml:space="preserve">(2) </w:t>
      </w:r>
      <w:r w:rsidR="00A03D17" w:rsidRPr="00BA2D7B">
        <w:rPr>
          <w:rFonts w:hint="eastAsia"/>
          <w:color w:val="000000" w:themeColor="text1"/>
        </w:rPr>
        <w:t>業務一覧（</w:t>
      </w:r>
      <w:r w:rsidR="004070B6" w:rsidRPr="00BA2D7B">
        <w:rPr>
          <w:rFonts w:hint="eastAsia"/>
          <w:color w:val="000000" w:themeColor="text1"/>
        </w:rPr>
        <w:t>基本物資：</w:t>
      </w:r>
      <w:r w:rsidR="00A03D17" w:rsidRPr="00BA2D7B">
        <w:rPr>
          <w:rFonts w:hint="eastAsia"/>
          <w:color w:val="000000" w:themeColor="text1"/>
        </w:rPr>
        <w:t>資料</w:t>
      </w:r>
      <w:r w:rsidR="00743B35" w:rsidRPr="00BA2D7B">
        <w:rPr>
          <w:rFonts w:hint="eastAsia"/>
          <w:color w:val="000000" w:themeColor="text1"/>
        </w:rPr>
        <w:t>６</w:t>
      </w:r>
      <w:r w:rsidR="004070B6" w:rsidRPr="00BA2D7B">
        <w:rPr>
          <w:rFonts w:hint="eastAsia"/>
          <w:color w:val="000000" w:themeColor="text1"/>
        </w:rPr>
        <w:t>、一般物資：資料</w:t>
      </w:r>
      <w:r w:rsidR="00743B35" w:rsidRPr="00BA2D7B">
        <w:rPr>
          <w:rFonts w:hint="eastAsia"/>
          <w:color w:val="000000" w:themeColor="text1"/>
        </w:rPr>
        <w:t>７</w:t>
      </w:r>
      <w:r w:rsidR="00A03D17" w:rsidRPr="00BA2D7B">
        <w:rPr>
          <w:rFonts w:hint="eastAsia"/>
          <w:color w:val="000000" w:themeColor="text1"/>
        </w:rPr>
        <w:t>）</w:t>
      </w:r>
    </w:p>
    <w:p w14:paraId="7865D2D0" w14:textId="514ED152" w:rsidR="009A4F50" w:rsidRPr="00BA2D7B" w:rsidRDefault="00BA3723" w:rsidP="00BA3723">
      <w:pPr>
        <w:ind w:firstLineChars="100" w:firstLine="210"/>
        <w:jc w:val="left"/>
        <w:rPr>
          <w:color w:val="000000" w:themeColor="text1"/>
        </w:rPr>
      </w:pPr>
      <w:r w:rsidRPr="00BA2D7B">
        <w:rPr>
          <w:rFonts w:hint="eastAsia"/>
          <w:color w:val="000000" w:themeColor="text1"/>
        </w:rPr>
        <w:t xml:space="preserve">(3) </w:t>
      </w:r>
      <w:r w:rsidR="00BA6EBE">
        <w:rPr>
          <w:rFonts w:hint="eastAsia"/>
          <w:color w:val="000000" w:themeColor="text1"/>
        </w:rPr>
        <w:t>システム改善事項</w:t>
      </w:r>
      <w:r w:rsidR="009B78DD" w:rsidRPr="00BA2D7B">
        <w:rPr>
          <w:rFonts w:hint="eastAsia"/>
          <w:color w:val="000000" w:themeColor="text1"/>
        </w:rPr>
        <w:t>検討資料</w:t>
      </w:r>
      <w:r w:rsidR="004070B6" w:rsidRPr="00BA2D7B">
        <w:rPr>
          <w:rFonts w:hint="eastAsia"/>
          <w:color w:val="000000" w:themeColor="text1"/>
        </w:rPr>
        <w:t>（基本物資：資料</w:t>
      </w:r>
      <w:r w:rsidR="00743B35" w:rsidRPr="00BA2D7B">
        <w:rPr>
          <w:rFonts w:hint="eastAsia"/>
          <w:color w:val="000000" w:themeColor="text1"/>
        </w:rPr>
        <w:t>８</w:t>
      </w:r>
      <w:r w:rsidR="000F1EEC" w:rsidRPr="00BA2D7B">
        <w:rPr>
          <w:rFonts w:hint="eastAsia"/>
          <w:color w:val="000000" w:themeColor="text1"/>
        </w:rPr>
        <w:t>、</w:t>
      </w:r>
      <w:r w:rsidR="004070B6" w:rsidRPr="00BA2D7B">
        <w:rPr>
          <w:rFonts w:hint="eastAsia"/>
          <w:color w:val="000000" w:themeColor="text1"/>
        </w:rPr>
        <w:t>一般物資：資料</w:t>
      </w:r>
      <w:r w:rsidR="00743B35" w:rsidRPr="00BA2D7B">
        <w:rPr>
          <w:rFonts w:hint="eastAsia"/>
          <w:color w:val="000000" w:themeColor="text1"/>
        </w:rPr>
        <w:t>９</w:t>
      </w:r>
      <w:r w:rsidR="004070B6" w:rsidRPr="00BA2D7B">
        <w:rPr>
          <w:rFonts w:hint="eastAsia"/>
          <w:color w:val="000000" w:themeColor="text1"/>
        </w:rPr>
        <w:t>）</w:t>
      </w:r>
    </w:p>
    <w:p w14:paraId="1C9CF6C3" w14:textId="112E693A" w:rsidR="00A03D17" w:rsidRPr="00BA2D7B" w:rsidRDefault="00BA3723" w:rsidP="00BA3723">
      <w:pPr>
        <w:ind w:firstLineChars="100" w:firstLine="210"/>
        <w:jc w:val="left"/>
        <w:rPr>
          <w:color w:val="000000" w:themeColor="text1"/>
        </w:rPr>
      </w:pPr>
      <w:r w:rsidRPr="00BA2D7B">
        <w:rPr>
          <w:rFonts w:hint="eastAsia"/>
          <w:color w:val="000000" w:themeColor="text1"/>
        </w:rPr>
        <w:t xml:space="preserve">(4) </w:t>
      </w:r>
      <w:r w:rsidR="00A03D17" w:rsidRPr="00BA2D7B">
        <w:rPr>
          <w:rFonts w:hint="eastAsia"/>
          <w:color w:val="000000" w:themeColor="text1"/>
        </w:rPr>
        <w:t>マスター一覧（資料</w:t>
      </w:r>
      <w:r w:rsidR="00743B35" w:rsidRPr="00BA2D7B">
        <w:rPr>
          <w:rFonts w:hint="eastAsia"/>
          <w:color w:val="000000" w:themeColor="text1"/>
        </w:rPr>
        <w:t>10</w:t>
      </w:r>
      <w:r w:rsidR="00A03D17" w:rsidRPr="00BA2D7B">
        <w:rPr>
          <w:rFonts w:hint="eastAsia"/>
          <w:color w:val="000000" w:themeColor="text1"/>
        </w:rPr>
        <w:t>）</w:t>
      </w:r>
    </w:p>
    <w:p w14:paraId="3957018A" w14:textId="77777777" w:rsidR="00B17023" w:rsidRPr="00BA2D7B" w:rsidRDefault="00B17023" w:rsidP="004070B6">
      <w:pPr>
        <w:jc w:val="left"/>
        <w:rPr>
          <w:color w:val="000000" w:themeColor="text1"/>
        </w:rPr>
      </w:pPr>
    </w:p>
    <w:p w14:paraId="269B4985" w14:textId="57BB9E1B" w:rsidR="003E2793" w:rsidRPr="00BA2D7B" w:rsidRDefault="00203908" w:rsidP="004070B6">
      <w:pPr>
        <w:jc w:val="left"/>
        <w:rPr>
          <w:color w:val="000000" w:themeColor="text1"/>
        </w:rPr>
      </w:pPr>
      <w:r>
        <w:rPr>
          <w:rFonts w:hint="eastAsia"/>
          <w:color w:val="000000" w:themeColor="text1"/>
        </w:rPr>
        <w:t>５</w:t>
      </w:r>
      <w:r w:rsidR="004070B6" w:rsidRPr="00BA2D7B">
        <w:rPr>
          <w:rFonts w:hint="eastAsia"/>
          <w:color w:val="000000" w:themeColor="text1"/>
        </w:rPr>
        <w:t xml:space="preserve">　</w:t>
      </w:r>
      <w:r w:rsidR="003E2793" w:rsidRPr="00BA2D7B">
        <w:rPr>
          <w:rFonts w:hint="eastAsia"/>
          <w:color w:val="000000" w:themeColor="text1"/>
        </w:rPr>
        <w:t>外部</w:t>
      </w:r>
      <w:r w:rsidR="00697AA1" w:rsidRPr="00BA2D7B">
        <w:rPr>
          <w:rFonts w:hint="eastAsia"/>
          <w:color w:val="000000" w:themeColor="text1"/>
        </w:rPr>
        <w:t>システムからのデータ取り込み</w:t>
      </w:r>
    </w:p>
    <w:p w14:paraId="2E604776" w14:textId="63D6EA43" w:rsidR="008C7817" w:rsidRPr="00BA2D7B" w:rsidRDefault="003E2793" w:rsidP="00394853">
      <w:pPr>
        <w:ind w:left="420" w:hangingChars="200" w:hanging="420"/>
        <w:jc w:val="left"/>
        <w:rPr>
          <w:color w:val="000000" w:themeColor="text1"/>
        </w:rPr>
      </w:pPr>
      <w:r w:rsidRPr="00BA2D7B">
        <w:rPr>
          <w:rFonts w:hint="eastAsia"/>
          <w:color w:val="000000" w:themeColor="text1"/>
        </w:rPr>
        <w:t xml:space="preserve">　</w:t>
      </w:r>
      <w:r w:rsidR="00697AA1" w:rsidRPr="00BA2D7B">
        <w:rPr>
          <w:rFonts w:hint="eastAsia"/>
          <w:color w:val="000000" w:themeColor="text1"/>
        </w:rPr>
        <w:t xml:space="preserve">　</w:t>
      </w:r>
      <w:r w:rsidR="00394853" w:rsidRPr="00BA2D7B">
        <w:rPr>
          <w:rFonts w:hint="eastAsia"/>
          <w:color w:val="000000" w:themeColor="text1"/>
        </w:rPr>
        <w:t xml:space="preserve">　</w:t>
      </w:r>
      <w:r w:rsidR="008C7817" w:rsidRPr="00BA2D7B">
        <w:rPr>
          <w:rFonts w:hint="eastAsia"/>
          <w:color w:val="000000" w:themeColor="text1"/>
        </w:rPr>
        <w:t>現行システムでは、府学給の職員がデータ</w:t>
      </w:r>
      <w:r w:rsidR="00697AA1" w:rsidRPr="00BA2D7B">
        <w:rPr>
          <w:rFonts w:hint="eastAsia"/>
          <w:color w:val="000000" w:themeColor="text1"/>
        </w:rPr>
        <w:t>入力</w:t>
      </w:r>
      <w:r w:rsidR="008C7817" w:rsidRPr="00BA2D7B">
        <w:rPr>
          <w:rFonts w:hint="eastAsia"/>
          <w:color w:val="000000" w:themeColor="text1"/>
        </w:rPr>
        <w:t>を行うほか、以下のとおり、外部システム</w:t>
      </w:r>
      <w:r w:rsidR="00697AA1" w:rsidRPr="00BA2D7B">
        <w:rPr>
          <w:rFonts w:hint="eastAsia"/>
          <w:color w:val="000000" w:themeColor="text1"/>
        </w:rPr>
        <w:t>等</w:t>
      </w:r>
      <w:r w:rsidR="008C7817" w:rsidRPr="00BA2D7B">
        <w:rPr>
          <w:rFonts w:hint="eastAsia"/>
          <w:color w:val="000000" w:themeColor="text1"/>
        </w:rPr>
        <w:t>からデータを取り込んでいるので、</w:t>
      </w:r>
      <w:r w:rsidR="0091009D" w:rsidRPr="00BA2D7B">
        <w:rPr>
          <w:rFonts w:hint="eastAsia"/>
          <w:color w:val="000000" w:themeColor="text1"/>
        </w:rPr>
        <w:t>新</w:t>
      </w:r>
      <w:r w:rsidRPr="00BA2D7B">
        <w:rPr>
          <w:rFonts w:hint="eastAsia"/>
          <w:color w:val="000000" w:themeColor="text1"/>
        </w:rPr>
        <w:t>システム</w:t>
      </w:r>
      <w:r w:rsidR="008C7817" w:rsidRPr="00BA2D7B">
        <w:rPr>
          <w:rFonts w:hint="eastAsia"/>
          <w:color w:val="000000" w:themeColor="text1"/>
        </w:rPr>
        <w:t>でも継続されること。</w:t>
      </w:r>
    </w:p>
    <w:p w14:paraId="3EA25308" w14:textId="77777777" w:rsidR="003E2793" w:rsidRPr="00BA2D7B" w:rsidRDefault="003E2793" w:rsidP="003E2793">
      <w:pPr>
        <w:jc w:val="left"/>
        <w:rPr>
          <w:color w:val="000000" w:themeColor="text1"/>
        </w:rPr>
      </w:pPr>
      <w:r w:rsidRPr="00BA2D7B">
        <w:rPr>
          <w:rFonts w:hint="eastAsia"/>
          <w:color w:val="000000" w:themeColor="text1"/>
        </w:rPr>
        <w:t xml:space="preserve">　　　　　　　　　　</w:t>
      </w:r>
    </w:p>
    <w:tbl>
      <w:tblPr>
        <w:tblW w:w="8439"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
        <w:gridCol w:w="2126"/>
        <w:gridCol w:w="1701"/>
        <w:gridCol w:w="3827"/>
      </w:tblGrid>
      <w:tr w:rsidR="00BA2D7B" w:rsidRPr="00BA2D7B" w14:paraId="2000E639" w14:textId="77777777" w:rsidTr="00BA6EBE">
        <w:trPr>
          <w:trHeight w:val="436"/>
        </w:trPr>
        <w:tc>
          <w:tcPr>
            <w:tcW w:w="785" w:type="dxa"/>
            <w:tcBorders>
              <w:top w:val="single" w:sz="2" w:space="0" w:color="auto"/>
              <w:left w:val="single" w:sz="2" w:space="0" w:color="auto"/>
              <w:bottom w:val="single" w:sz="2" w:space="0" w:color="auto"/>
              <w:right w:val="single" w:sz="2" w:space="0" w:color="auto"/>
            </w:tcBorders>
          </w:tcPr>
          <w:p w14:paraId="76395578" w14:textId="77777777" w:rsidR="004070B6" w:rsidRPr="00BA2D7B" w:rsidRDefault="004070B6" w:rsidP="00876601">
            <w:pPr>
              <w:snapToGrid w:val="0"/>
              <w:jc w:val="center"/>
              <w:rPr>
                <w:rFonts w:asciiTheme="minorEastAsia" w:hAnsiTheme="minorEastAsia" w:cs="Times New Roman"/>
                <w:color w:val="000000" w:themeColor="text1"/>
                <w:sz w:val="20"/>
                <w:szCs w:val="24"/>
              </w:rPr>
            </w:pPr>
          </w:p>
        </w:tc>
        <w:tc>
          <w:tcPr>
            <w:tcW w:w="2126" w:type="dxa"/>
            <w:tcBorders>
              <w:top w:val="single" w:sz="2" w:space="0" w:color="auto"/>
              <w:left w:val="single" w:sz="2" w:space="0" w:color="auto"/>
              <w:bottom w:val="single" w:sz="2" w:space="0" w:color="auto"/>
              <w:right w:val="single" w:sz="2" w:space="0" w:color="auto"/>
            </w:tcBorders>
            <w:vAlign w:val="center"/>
          </w:tcPr>
          <w:p w14:paraId="74583996" w14:textId="7AF07805" w:rsidR="004070B6" w:rsidRPr="00BA2D7B" w:rsidRDefault="004070B6" w:rsidP="00876601">
            <w:pPr>
              <w:snapToGrid w:val="0"/>
              <w:jc w:val="center"/>
              <w:rPr>
                <w:rFonts w:asciiTheme="minorEastAsia" w:hAnsiTheme="minorEastAsia" w:cs="Times New Roman"/>
                <w:color w:val="000000" w:themeColor="text1"/>
                <w:szCs w:val="24"/>
              </w:rPr>
            </w:pPr>
            <w:r w:rsidRPr="00BA2D7B">
              <w:rPr>
                <w:rFonts w:asciiTheme="minorEastAsia" w:hAnsiTheme="minorEastAsia" w:cs="Times New Roman" w:hint="eastAsia"/>
                <w:color w:val="000000" w:themeColor="text1"/>
                <w:sz w:val="20"/>
                <w:szCs w:val="24"/>
              </w:rPr>
              <w:t>機能名</w:t>
            </w:r>
          </w:p>
        </w:tc>
        <w:tc>
          <w:tcPr>
            <w:tcW w:w="1701" w:type="dxa"/>
            <w:tcBorders>
              <w:top w:val="single" w:sz="2" w:space="0" w:color="auto"/>
              <w:left w:val="single" w:sz="2" w:space="0" w:color="auto"/>
              <w:bottom w:val="single" w:sz="2" w:space="0" w:color="auto"/>
              <w:right w:val="single" w:sz="2" w:space="0" w:color="auto"/>
            </w:tcBorders>
            <w:vAlign w:val="center"/>
          </w:tcPr>
          <w:p w14:paraId="77A62DF8" w14:textId="21791731" w:rsidR="004070B6" w:rsidRPr="00BA2D7B" w:rsidRDefault="004070B6" w:rsidP="007C7790">
            <w:pPr>
              <w:snapToGrid w:val="0"/>
              <w:jc w:val="center"/>
              <w:rPr>
                <w:rFonts w:asciiTheme="minorEastAsia" w:hAnsiTheme="minorEastAsia" w:cs="Times New Roman"/>
                <w:color w:val="000000" w:themeColor="text1"/>
                <w:szCs w:val="24"/>
              </w:rPr>
            </w:pPr>
            <w:r w:rsidRPr="00BA2D7B">
              <w:rPr>
                <w:rFonts w:asciiTheme="minorEastAsia" w:hAnsiTheme="minorEastAsia" w:cs="Times New Roman" w:hint="eastAsia"/>
                <w:color w:val="000000" w:themeColor="text1"/>
                <w:szCs w:val="24"/>
              </w:rPr>
              <w:t>データの名称</w:t>
            </w:r>
          </w:p>
        </w:tc>
        <w:tc>
          <w:tcPr>
            <w:tcW w:w="3827" w:type="dxa"/>
            <w:tcBorders>
              <w:top w:val="single" w:sz="2" w:space="0" w:color="auto"/>
              <w:left w:val="single" w:sz="2" w:space="0" w:color="auto"/>
              <w:bottom w:val="single" w:sz="2" w:space="0" w:color="auto"/>
              <w:right w:val="single" w:sz="2" w:space="0" w:color="auto"/>
            </w:tcBorders>
            <w:vAlign w:val="center"/>
          </w:tcPr>
          <w:p w14:paraId="3D3E7450" w14:textId="77777777" w:rsidR="004070B6" w:rsidRPr="00BA2D7B" w:rsidRDefault="004070B6" w:rsidP="00FA3DCF">
            <w:pPr>
              <w:snapToGrid w:val="0"/>
              <w:jc w:val="center"/>
              <w:rPr>
                <w:rFonts w:asciiTheme="minorEastAsia" w:hAnsiTheme="minorEastAsia" w:cs="Times New Roman"/>
                <w:color w:val="000000" w:themeColor="text1"/>
                <w:szCs w:val="24"/>
              </w:rPr>
            </w:pPr>
            <w:r w:rsidRPr="00BA2D7B">
              <w:rPr>
                <w:rFonts w:asciiTheme="minorEastAsia" w:hAnsiTheme="minorEastAsia" w:cs="Times New Roman"/>
                <w:color w:val="000000" w:themeColor="text1"/>
                <w:szCs w:val="24"/>
              </w:rPr>
              <w:t>備考</w:t>
            </w:r>
          </w:p>
        </w:tc>
      </w:tr>
      <w:tr w:rsidR="00BA2D7B" w:rsidRPr="00BA2D7B" w14:paraId="790BE471" w14:textId="77777777" w:rsidTr="00DA34CF">
        <w:trPr>
          <w:trHeight w:val="441"/>
        </w:trPr>
        <w:tc>
          <w:tcPr>
            <w:tcW w:w="785" w:type="dxa"/>
            <w:vMerge w:val="restart"/>
            <w:tcBorders>
              <w:top w:val="single" w:sz="2" w:space="0" w:color="auto"/>
              <w:left w:val="single" w:sz="2" w:space="0" w:color="auto"/>
              <w:right w:val="single" w:sz="2" w:space="0" w:color="auto"/>
            </w:tcBorders>
            <w:vAlign w:val="center"/>
          </w:tcPr>
          <w:p w14:paraId="79FF1EE9" w14:textId="77777777" w:rsidR="00DA34CF" w:rsidRDefault="004070B6" w:rsidP="00DA34CF">
            <w:pPr>
              <w:snapToGrid w:val="0"/>
              <w:jc w:val="center"/>
              <w:rPr>
                <w:rFonts w:asciiTheme="minorEastAsia" w:hAnsiTheme="minorEastAsia" w:cs="Times New Roman"/>
                <w:color w:val="000000" w:themeColor="text1"/>
                <w:sz w:val="20"/>
                <w:szCs w:val="24"/>
              </w:rPr>
            </w:pPr>
            <w:r w:rsidRPr="00BA2D7B">
              <w:rPr>
                <w:rFonts w:asciiTheme="minorEastAsia" w:hAnsiTheme="minorEastAsia" w:cs="Times New Roman" w:hint="eastAsia"/>
                <w:color w:val="000000" w:themeColor="text1"/>
                <w:sz w:val="20"/>
                <w:szCs w:val="24"/>
              </w:rPr>
              <w:t>基本</w:t>
            </w:r>
          </w:p>
          <w:p w14:paraId="1E58547A" w14:textId="77777777" w:rsidR="00DA34CF" w:rsidRDefault="004070B6" w:rsidP="00DA34CF">
            <w:pPr>
              <w:snapToGrid w:val="0"/>
              <w:jc w:val="center"/>
              <w:rPr>
                <w:rFonts w:asciiTheme="minorEastAsia" w:hAnsiTheme="minorEastAsia" w:cs="Times New Roman"/>
                <w:color w:val="000000" w:themeColor="text1"/>
                <w:sz w:val="20"/>
                <w:szCs w:val="24"/>
              </w:rPr>
            </w:pPr>
            <w:r w:rsidRPr="00BA2D7B">
              <w:rPr>
                <w:rFonts w:asciiTheme="minorEastAsia" w:hAnsiTheme="minorEastAsia" w:cs="Times New Roman" w:hint="eastAsia"/>
                <w:color w:val="000000" w:themeColor="text1"/>
                <w:sz w:val="20"/>
                <w:szCs w:val="24"/>
              </w:rPr>
              <w:t>物資</w:t>
            </w:r>
          </w:p>
          <w:p w14:paraId="1E3A2977" w14:textId="3DAD84D1" w:rsidR="004070B6" w:rsidRPr="00BA2D7B" w:rsidRDefault="004070B6" w:rsidP="00DA34CF">
            <w:pPr>
              <w:snapToGrid w:val="0"/>
              <w:jc w:val="center"/>
              <w:rPr>
                <w:rFonts w:asciiTheme="minorEastAsia" w:hAnsiTheme="minorEastAsia" w:cs="Times New Roman"/>
                <w:color w:val="000000" w:themeColor="text1"/>
                <w:sz w:val="20"/>
                <w:szCs w:val="24"/>
              </w:rPr>
            </w:pPr>
            <w:r w:rsidRPr="00BA2D7B">
              <w:rPr>
                <w:rFonts w:asciiTheme="minorEastAsia" w:hAnsiTheme="minorEastAsia" w:cs="Times New Roman" w:hint="eastAsia"/>
                <w:color w:val="000000" w:themeColor="text1"/>
                <w:sz w:val="20"/>
                <w:szCs w:val="24"/>
              </w:rPr>
              <w:t>関係</w:t>
            </w:r>
          </w:p>
        </w:tc>
        <w:tc>
          <w:tcPr>
            <w:tcW w:w="2126" w:type="dxa"/>
            <w:tcBorders>
              <w:top w:val="single" w:sz="2" w:space="0" w:color="auto"/>
              <w:left w:val="single" w:sz="2" w:space="0" w:color="auto"/>
              <w:bottom w:val="single" w:sz="2" w:space="0" w:color="auto"/>
              <w:right w:val="single" w:sz="2" w:space="0" w:color="auto"/>
            </w:tcBorders>
            <w:vAlign w:val="center"/>
          </w:tcPr>
          <w:p w14:paraId="5D8CE548" w14:textId="1090CDF7" w:rsidR="004070B6" w:rsidRPr="00BA2D7B" w:rsidRDefault="004070B6" w:rsidP="00876601">
            <w:pPr>
              <w:snapToGrid w:val="0"/>
              <w:rPr>
                <w:rFonts w:asciiTheme="minorEastAsia" w:hAnsiTheme="minorEastAsia" w:cs="Times New Roman"/>
                <w:color w:val="000000" w:themeColor="text1"/>
                <w:szCs w:val="24"/>
              </w:rPr>
            </w:pPr>
            <w:r w:rsidRPr="00BA2D7B">
              <w:rPr>
                <w:rFonts w:asciiTheme="minorEastAsia" w:hAnsiTheme="minorEastAsia" w:cs="Times New Roman"/>
                <w:color w:val="000000" w:themeColor="text1"/>
                <w:sz w:val="20"/>
                <w:szCs w:val="24"/>
              </w:rPr>
              <w:t>委託加工業者受注数等データ取り込み</w:t>
            </w:r>
          </w:p>
        </w:tc>
        <w:tc>
          <w:tcPr>
            <w:tcW w:w="1701" w:type="dxa"/>
            <w:tcBorders>
              <w:top w:val="single" w:sz="2" w:space="0" w:color="auto"/>
              <w:left w:val="single" w:sz="2" w:space="0" w:color="auto"/>
              <w:bottom w:val="single" w:sz="2" w:space="0" w:color="auto"/>
              <w:right w:val="single" w:sz="2" w:space="0" w:color="auto"/>
            </w:tcBorders>
            <w:vAlign w:val="center"/>
          </w:tcPr>
          <w:p w14:paraId="0144ED6D" w14:textId="77777777" w:rsidR="004070B6" w:rsidRPr="00BA2D7B" w:rsidRDefault="004070B6" w:rsidP="00876601">
            <w:pPr>
              <w:snapToGrid w:val="0"/>
              <w:rPr>
                <w:rFonts w:asciiTheme="minorEastAsia" w:hAnsiTheme="minorEastAsia" w:cs="Times New Roman"/>
                <w:color w:val="000000" w:themeColor="text1"/>
                <w:szCs w:val="24"/>
              </w:rPr>
            </w:pPr>
            <w:r w:rsidRPr="00BA2D7B">
              <w:rPr>
                <w:rFonts w:asciiTheme="minorEastAsia" w:hAnsiTheme="minorEastAsia" w:cs="Times New Roman" w:hint="eastAsia"/>
                <w:color w:val="000000" w:themeColor="text1"/>
                <w:szCs w:val="24"/>
              </w:rPr>
              <w:t>委託加工業者パンデータ</w:t>
            </w:r>
          </w:p>
        </w:tc>
        <w:tc>
          <w:tcPr>
            <w:tcW w:w="3827" w:type="dxa"/>
            <w:tcBorders>
              <w:top w:val="single" w:sz="2" w:space="0" w:color="auto"/>
              <w:left w:val="single" w:sz="2" w:space="0" w:color="auto"/>
              <w:bottom w:val="single" w:sz="2" w:space="0" w:color="auto"/>
              <w:right w:val="single" w:sz="2" w:space="0" w:color="auto"/>
            </w:tcBorders>
          </w:tcPr>
          <w:p w14:paraId="4C552226" w14:textId="0A7356D4" w:rsidR="004070B6" w:rsidRPr="00BA2D7B" w:rsidRDefault="004070B6" w:rsidP="004346D4">
            <w:pPr>
              <w:snapToGrid w:val="0"/>
              <w:rPr>
                <w:rFonts w:asciiTheme="minorEastAsia" w:hAnsiTheme="minorEastAsia" w:cs="Times New Roman"/>
                <w:color w:val="000000" w:themeColor="text1"/>
                <w:szCs w:val="24"/>
              </w:rPr>
            </w:pPr>
            <w:r w:rsidRPr="00BA2D7B">
              <w:rPr>
                <w:rFonts w:asciiTheme="minorEastAsia" w:hAnsiTheme="minorEastAsia" w:cs="Times New Roman" w:hint="eastAsia"/>
                <w:color w:val="000000" w:themeColor="text1"/>
                <w:szCs w:val="24"/>
              </w:rPr>
              <w:t>データ内容を資料</w:t>
            </w:r>
            <w:r w:rsidR="004346D4">
              <w:rPr>
                <w:rFonts w:asciiTheme="minorEastAsia" w:hAnsiTheme="minorEastAsia" w:cs="Times New Roman" w:hint="eastAsia"/>
                <w:color w:val="000000" w:themeColor="text1"/>
                <w:szCs w:val="24"/>
              </w:rPr>
              <w:t>11</w:t>
            </w:r>
            <w:r w:rsidRPr="00BA2D7B">
              <w:rPr>
                <w:rFonts w:asciiTheme="minorEastAsia" w:hAnsiTheme="minorEastAsia" w:cs="Times New Roman" w:hint="eastAsia"/>
                <w:color w:val="000000" w:themeColor="text1"/>
                <w:szCs w:val="24"/>
              </w:rPr>
              <w:t>に示す。</w:t>
            </w:r>
          </w:p>
        </w:tc>
      </w:tr>
      <w:tr w:rsidR="00BA2D7B" w:rsidRPr="00BA2D7B" w14:paraId="3865106A" w14:textId="77777777" w:rsidTr="00DA34CF">
        <w:trPr>
          <w:trHeight w:val="563"/>
        </w:trPr>
        <w:tc>
          <w:tcPr>
            <w:tcW w:w="785" w:type="dxa"/>
            <w:vMerge/>
            <w:tcBorders>
              <w:left w:val="single" w:sz="2" w:space="0" w:color="auto"/>
              <w:right w:val="single" w:sz="2" w:space="0" w:color="auto"/>
            </w:tcBorders>
            <w:vAlign w:val="center"/>
          </w:tcPr>
          <w:p w14:paraId="42E54D54" w14:textId="77777777" w:rsidR="004070B6" w:rsidRPr="00BA2D7B" w:rsidRDefault="004070B6" w:rsidP="00DA34CF">
            <w:pPr>
              <w:snapToGrid w:val="0"/>
              <w:jc w:val="center"/>
              <w:rPr>
                <w:rFonts w:asciiTheme="minorEastAsia" w:hAnsiTheme="minorEastAsia" w:cs="Times New Roman"/>
                <w:color w:val="000000" w:themeColor="text1"/>
                <w:sz w:val="20"/>
                <w:szCs w:val="24"/>
              </w:rPr>
            </w:pPr>
          </w:p>
        </w:tc>
        <w:tc>
          <w:tcPr>
            <w:tcW w:w="2126" w:type="dxa"/>
            <w:tcBorders>
              <w:top w:val="single" w:sz="2" w:space="0" w:color="auto"/>
              <w:left w:val="single" w:sz="2" w:space="0" w:color="auto"/>
              <w:bottom w:val="single" w:sz="2" w:space="0" w:color="auto"/>
              <w:right w:val="single" w:sz="2" w:space="0" w:color="auto"/>
            </w:tcBorders>
            <w:vAlign w:val="center"/>
          </w:tcPr>
          <w:p w14:paraId="5847CA25" w14:textId="38557E91" w:rsidR="004070B6" w:rsidRPr="00BA2D7B" w:rsidRDefault="004070B6" w:rsidP="00876601">
            <w:pPr>
              <w:snapToGrid w:val="0"/>
              <w:rPr>
                <w:rFonts w:asciiTheme="minorEastAsia" w:hAnsiTheme="minorEastAsia" w:cs="Times New Roman"/>
                <w:color w:val="000000" w:themeColor="text1"/>
                <w:szCs w:val="24"/>
              </w:rPr>
            </w:pPr>
            <w:r w:rsidRPr="00BA2D7B">
              <w:rPr>
                <w:rFonts w:asciiTheme="minorEastAsia" w:hAnsiTheme="minorEastAsia" w:cs="Times New Roman"/>
                <w:color w:val="000000" w:themeColor="text1"/>
                <w:sz w:val="20"/>
                <w:szCs w:val="24"/>
              </w:rPr>
              <w:t>需要量申請データ取り込み</w:t>
            </w:r>
          </w:p>
        </w:tc>
        <w:tc>
          <w:tcPr>
            <w:tcW w:w="1701" w:type="dxa"/>
            <w:tcBorders>
              <w:top w:val="single" w:sz="2" w:space="0" w:color="auto"/>
              <w:left w:val="single" w:sz="2" w:space="0" w:color="auto"/>
              <w:bottom w:val="single" w:sz="2" w:space="0" w:color="auto"/>
              <w:right w:val="single" w:sz="2" w:space="0" w:color="auto"/>
            </w:tcBorders>
            <w:vAlign w:val="center"/>
          </w:tcPr>
          <w:p w14:paraId="5522DA76" w14:textId="0FC9AFDC" w:rsidR="004070B6" w:rsidRPr="00BA2D7B" w:rsidRDefault="004070B6" w:rsidP="007C7790">
            <w:pPr>
              <w:snapToGrid w:val="0"/>
              <w:rPr>
                <w:rFonts w:asciiTheme="minorEastAsia" w:hAnsiTheme="minorEastAsia" w:cs="Times New Roman"/>
                <w:color w:val="000000" w:themeColor="text1"/>
                <w:szCs w:val="24"/>
              </w:rPr>
            </w:pPr>
            <w:r w:rsidRPr="00BA2D7B">
              <w:rPr>
                <w:rFonts w:asciiTheme="minorEastAsia" w:hAnsiTheme="minorEastAsia" w:cs="Times New Roman"/>
                <w:color w:val="000000" w:themeColor="text1"/>
                <w:sz w:val="20"/>
                <w:szCs w:val="24"/>
              </w:rPr>
              <w:t>需要量申請Excelデータ</w:t>
            </w:r>
          </w:p>
        </w:tc>
        <w:tc>
          <w:tcPr>
            <w:tcW w:w="3827" w:type="dxa"/>
            <w:tcBorders>
              <w:top w:val="single" w:sz="2" w:space="0" w:color="auto"/>
              <w:left w:val="single" w:sz="2" w:space="0" w:color="auto"/>
              <w:bottom w:val="single" w:sz="2" w:space="0" w:color="auto"/>
              <w:right w:val="single" w:sz="2" w:space="0" w:color="auto"/>
            </w:tcBorders>
          </w:tcPr>
          <w:p w14:paraId="3523C5B9" w14:textId="75015F23" w:rsidR="004070B6" w:rsidRPr="00BA2D7B" w:rsidRDefault="004070B6" w:rsidP="004346D4">
            <w:pPr>
              <w:snapToGrid w:val="0"/>
              <w:rPr>
                <w:rFonts w:asciiTheme="minorEastAsia" w:hAnsiTheme="minorEastAsia" w:cs="Times New Roman"/>
                <w:color w:val="000000" w:themeColor="text1"/>
                <w:sz w:val="20"/>
                <w:szCs w:val="24"/>
              </w:rPr>
            </w:pPr>
            <w:r w:rsidRPr="00BA2D7B">
              <w:rPr>
                <w:rFonts w:asciiTheme="minorEastAsia" w:hAnsiTheme="minorEastAsia" w:cs="Times New Roman" w:hint="eastAsia"/>
                <w:color w:val="000000" w:themeColor="text1"/>
                <w:sz w:val="20"/>
                <w:szCs w:val="24"/>
              </w:rPr>
              <w:t>データ内容を資料</w:t>
            </w:r>
            <w:r w:rsidR="004346D4">
              <w:rPr>
                <w:rFonts w:asciiTheme="minorEastAsia" w:hAnsiTheme="minorEastAsia" w:cs="Times New Roman" w:hint="eastAsia"/>
                <w:color w:val="000000" w:themeColor="text1"/>
                <w:sz w:val="20"/>
                <w:szCs w:val="24"/>
              </w:rPr>
              <w:t>12</w:t>
            </w:r>
            <w:r w:rsidRPr="00BA2D7B">
              <w:rPr>
                <w:rFonts w:asciiTheme="minorEastAsia" w:hAnsiTheme="minorEastAsia" w:cs="Times New Roman" w:hint="eastAsia"/>
                <w:color w:val="000000" w:themeColor="text1"/>
                <w:sz w:val="20"/>
                <w:szCs w:val="24"/>
              </w:rPr>
              <w:t>に示す。</w:t>
            </w:r>
          </w:p>
        </w:tc>
      </w:tr>
      <w:tr w:rsidR="00BA2D7B" w:rsidRPr="00BA2D7B" w14:paraId="617BDE7F" w14:textId="77777777" w:rsidTr="00DA34CF">
        <w:trPr>
          <w:trHeight w:val="563"/>
        </w:trPr>
        <w:tc>
          <w:tcPr>
            <w:tcW w:w="785" w:type="dxa"/>
            <w:vMerge w:val="restart"/>
            <w:tcBorders>
              <w:left w:val="single" w:sz="2" w:space="0" w:color="auto"/>
              <w:right w:val="single" w:sz="2" w:space="0" w:color="auto"/>
            </w:tcBorders>
            <w:vAlign w:val="center"/>
          </w:tcPr>
          <w:p w14:paraId="5885182B" w14:textId="77777777" w:rsidR="00DA34CF" w:rsidRDefault="004070B6" w:rsidP="00DA34CF">
            <w:pPr>
              <w:snapToGrid w:val="0"/>
              <w:jc w:val="center"/>
              <w:rPr>
                <w:rFonts w:asciiTheme="minorEastAsia" w:hAnsiTheme="minorEastAsia" w:cs="Times New Roman"/>
                <w:color w:val="000000" w:themeColor="text1"/>
                <w:sz w:val="20"/>
                <w:szCs w:val="24"/>
              </w:rPr>
            </w:pPr>
            <w:r w:rsidRPr="00BA2D7B">
              <w:rPr>
                <w:rFonts w:asciiTheme="minorEastAsia" w:hAnsiTheme="minorEastAsia" w:cs="Times New Roman" w:hint="eastAsia"/>
                <w:color w:val="000000" w:themeColor="text1"/>
                <w:sz w:val="20"/>
                <w:szCs w:val="24"/>
              </w:rPr>
              <w:t>一般</w:t>
            </w:r>
          </w:p>
          <w:p w14:paraId="44CD1E1E" w14:textId="04FD15F9" w:rsidR="00DA34CF" w:rsidRDefault="004070B6" w:rsidP="00DA34CF">
            <w:pPr>
              <w:snapToGrid w:val="0"/>
              <w:jc w:val="center"/>
              <w:rPr>
                <w:rFonts w:asciiTheme="minorEastAsia" w:hAnsiTheme="minorEastAsia" w:cs="Times New Roman"/>
                <w:color w:val="000000" w:themeColor="text1"/>
                <w:sz w:val="20"/>
                <w:szCs w:val="24"/>
              </w:rPr>
            </w:pPr>
            <w:r w:rsidRPr="00BA2D7B">
              <w:rPr>
                <w:rFonts w:asciiTheme="minorEastAsia" w:hAnsiTheme="minorEastAsia" w:cs="Times New Roman" w:hint="eastAsia"/>
                <w:color w:val="000000" w:themeColor="text1"/>
                <w:sz w:val="20"/>
                <w:szCs w:val="24"/>
              </w:rPr>
              <w:t>物資</w:t>
            </w:r>
          </w:p>
          <w:p w14:paraId="28732BB7" w14:textId="0C0936B9" w:rsidR="004070B6" w:rsidRPr="00BA2D7B" w:rsidRDefault="004070B6" w:rsidP="00DA34CF">
            <w:pPr>
              <w:snapToGrid w:val="0"/>
              <w:jc w:val="center"/>
              <w:rPr>
                <w:rFonts w:asciiTheme="minorEastAsia" w:hAnsiTheme="minorEastAsia" w:cs="Times New Roman"/>
                <w:color w:val="000000" w:themeColor="text1"/>
                <w:sz w:val="20"/>
                <w:szCs w:val="24"/>
              </w:rPr>
            </w:pPr>
            <w:r w:rsidRPr="00BA2D7B">
              <w:rPr>
                <w:rFonts w:asciiTheme="minorEastAsia" w:hAnsiTheme="minorEastAsia" w:cs="Times New Roman" w:hint="eastAsia"/>
                <w:color w:val="000000" w:themeColor="text1"/>
                <w:sz w:val="20"/>
                <w:szCs w:val="24"/>
              </w:rPr>
              <w:t>関係</w:t>
            </w:r>
          </w:p>
        </w:tc>
        <w:tc>
          <w:tcPr>
            <w:tcW w:w="2126" w:type="dxa"/>
            <w:tcBorders>
              <w:top w:val="single" w:sz="2" w:space="0" w:color="auto"/>
              <w:left w:val="single" w:sz="2" w:space="0" w:color="auto"/>
              <w:bottom w:val="single" w:sz="2" w:space="0" w:color="auto"/>
              <w:right w:val="single" w:sz="2" w:space="0" w:color="auto"/>
            </w:tcBorders>
          </w:tcPr>
          <w:p w14:paraId="6560E278" w14:textId="7582E99A" w:rsidR="004070B6" w:rsidRPr="00BA2D7B" w:rsidRDefault="004070B6" w:rsidP="00876601">
            <w:pPr>
              <w:snapToGrid w:val="0"/>
              <w:rPr>
                <w:rFonts w:asciiTheme="minorEastAsia" w:hAnsiTheme="minorEastAsia" w:cs="Times New Roman"/>
                <w:color w:val="000000" w:themeColor="text1"/>
                <w:sz w:val="20"/>
                <w:szCs w:val="24"/>
              </w:rPr>
            </w:pPr>
            <w:r w:rsidRPr="00BA2D7B">
              <w:rPr>
                <w:rFonts w:hint="eastAsia"/>
                <w:color w:val="000000" w:themeColor="text1"/>
              </w:rPr>
              <w:t>一般物資受注データ取り込み</w:t>
            </w:r>
          </w:p>
        </w:tc>
        <w:tc>
          <w:tcPr>
            <w:tcW w:w="1701" w:type="dxa"/>
            <w:tcBorders>
              <w:top w:val="single" w:sz="2" w:space="0" w:color="auto"/>
              <w:left w:val="single" w:sz="2" w:space="0" w:color="auto"/>
              <w:bottom w:val="single" w:sz="2" w:space="0" w:color="auto"/>
              <w:right w:val="single" w:sz="2" w:space="0" w:color="auto"/>
            </w:tcBorders>
          </w:tcPr>
          <w:p w14:paraId="50DD1160" w14:textId="3A48B09B" w:rsidR="004070B6" w:rsidRPr="00BA2D7B" w:rsidRDefault="004070B6" w:rsidP="007C7790">
            <w:pPr>
              <w:snapToGrid w:val="0"/>
              <w:rPr>
                <w:rFonts w:asciiTheme="minorEastAsia" w:hAnsiTheme="minorEastAsia" w:cs="Times New Roman"/>
                <w:color w:val="000000" w:themeColor="text1"/>
                <w:sz w:val="20"/>
                <w:szCs w:val="24"/>
              </w:rPr>
            </w:pPr>
            <w:r w:rsidRPr="00BA2D7B">
              <w:rPr>
                <w:rFonts w:hint="eastAsia"/>
                <w:color w:val="000000" w:themeColor="text1"/>
              </w:rPr>
              <w:t>WEB</w:t>
            </w:r>
            <w:r w:rsidRPr="00BA2D7B">
              <w:rPr>
                <w:rFonts w:hint="eastAsia"/>
                <w:color w:val="000000" w:themeColor="text1"/>
              </w:rPr>
              <w:t>発注システム</w:t>
            </w:r>
          </w:p>
        </w:tc>
        <w:tc>
          <w:tcPr>
            <w:tcW w:w="3827" w:type="dxa"/>
            <w:tcBorders>
              <w:top w:val="single" w:sz="2" w:space="0" w:color="auto"/>
              <w:left w:val="single" w:sz="2" w:space="0" w:color="auto"/>
              <w:bottom w:val="single" w:sz="2" w:space="0" w:color="auto"/>
              <w:right w:val="single" w:sz="2" w:space="0" w:color="auto"/>
            </w:tcBorders>
          </w:tcPr>
          <w:p w14:paraId="4BF06C69" w14:textId="3E45493A" w:rsidR="004070B6" w:rsidRPr="00BA2D7B" w:rsidRDefault="004070B6" w:rsidP="004346D4">
            <w:pPr>
              <w:snapToGrid w:val="0"/>
              <w:rPr>
                <w:rFonts w:asciiTheme="minorEastAsia" w:hAnsiTheme="minorEastAsia" w:cs="Times New Roman"/>
                <w:color w:val="000000" w:themeColor="text1"/>
                <w:sz w:val="20"/>
                <w:szCs w:val="24"/>
              </w:rPr>
            </w:pPr>
            <w:r w:rsidRPr="00BA2D7B">
              <w:rPr>
                <w:rFonts w:hint="eastAsia"/>
                <w:color w:val="000000" w:themeColor="text1"/>
              </w:rPr>
              <w:t>データ内容を資料</w:t>
            </w:r>
            <w:r w:rsidR="004346D4">
              <w:rPr>
                <w:rFonts w:hint="eastAsia"/>
                <w:color w:val="000000" w:themeColor="text1"/>
              </w:rPr>
              <w:t>13</w:t>
            </w:r>
            <w:r w:rsidRPr="00BA2D7B">
              <w:rPr>
                <w:rFonts w:hint="eastAsia"/>
                <w:color w:val="000000" w:themeColor="text1"/>
              </w:rPr>
              <w:t>に示す。</w:t>
            </w:r>
          </w:p>
        </w:tc>
      </w:tr>
      <w:tr w:rsidR="00BA2D7B" w:rsidRPr="00BA2D7B" w14:paraId="7E1C8DA7" w14:textId="77777777" w:rsidTr="00BA6EBE">
        <w:trPr>
          <w:trHeight w:val="966"/>
        </w:trPr>
        <w:tc>
          <w:tcPr>
            <w:tcW w:w="785" w:type="dxa"/>
            <w:vMerge/>
            <w:tcBorders>
              <w:left w:val="single" w:sz="2" w:space="0" w:color="auto"/>
              <w:bottom w:val="single" w:sz="2" w:space="0" w:color="auto"/>
              <w:right w:val="single" w:sz="2" w:space="0" w:color="auto"/>
            </w:tcBorders>
          </w:tcPr>
          <w:p w14:paraId="66F40692" w14:textId="77777777" w:rsidR="004070B6" w:rsidRPr="00BA2D7B" w:rsidRDefault="004070B6" w:rsidP="00876601">
            <w:pPr>
              <w:snapToGrid w:val="0"/>
              <w:rPr>
                <w:rFonts w:asciiTheme="minorEastAsia" w:hAnsiTheme="minorEastAsia" w:cs="Times New Roman"/>
                <w:color w:val="000000" w:themeColor="text1"/>
                <w:sz w:val="20"/>
                <w:szCs w:val="24"/>
              </w:rPr>
            </w:pPr>
          </w:p>
        </w:tc>
        <w:tc>
          <w:tcPr>
            <w:tcW w:w="2126" w:type="dxa"/>
            <w:tcBorders>
              <w:top w:val="single" w:sz="2" w:space="0" w:color="auto"/>
              <w:left w:val="single" w:sz="2" w:space="0" w:color="auto"/>
              <w:bottom w:val="single" w:sz="2" w:space="0" w:color="auto"/>
              <w:right w:val="single" w:sz="2" w:space="0" w:color="auto"/>
            </w:tcBorders>
          </w:tcPr>
          <w:p w14:paraId="3AAD0594" w14:textId="5235AF71" w:rsidR="004070B6" w:rsidRPr="00BA2D7B" w:rsidRDefault="004070B6" w:rsidP="00876601">
            <w:pPr>
              <w:snapToGrid w:val="0"/>
              <w:rPr>
                <w:rFonts w:asciiTheme="minorEastAsia" w:hAnsiTheme="minorEastAsia" w:cs="Times New Roman"/>
                <w:color w:val="000000" w:themeColor="text1"/>
                <w:sz w:val="20"/>
                <w:szCs w:val="24"/>
              </w:rPr>
            </w:pPr>
            <w:r w:rsidRPr="00BA2D7B">
              <w:rPr>
                <w:rFonts w:hint="eastAsia"/>
                <w:color w:val="000000" w:themeColor="text1"/>
              </w:rPr>
              <w:t>一般物資受注データ取り込み</w:t>
            </w:r>
          </w:p>
        </w:tc>
        <w:tc>
          <w:tcPr>
            <w:tcW w:w="1701" w:type="dxa"/>
            <w:tcBorders>
              <w:top w:val="single" w:sz="2" w:space="0" w:color="auto"/>
              <w:left w:val="single" w:sz="2" w:space="0" w:color="auto"/>
              <w:bottom w:val="single" w:sz="2" w:space="0" w:color="auto"/>
              <w:right w:val="single" w:sz="2" w:space="0" w:color="auto"/>
            </w:tcBorders>
          </w:tcPr>
          <w:p w14:paraId="1ABBBFE2" w14:textId="709868ED" w:rsidR="004070B6" w:rsidRPr="00BA2D7B" w:rsidRDefault="004070B6" w:rsidP="007C7790">
            <w:pPr>
              <w:snapToGrid w:val="0"/>
              <w:rPr>
                <w:rFonts w:asciiTheme="minorEastAsia" w:hAnsiTheme="minorEastAsia" w:cs="Times New Roman"/>
                <w:color w:val="000000" w:themeColor="text1"/>
                <w:sz w:val="20"/>
                <w:szCs w:val="24"/>
              </w:rPr>
            </w:pPr>
            <w:r w:rsidRPr="00BA2D7B">
              <w:rPr>
                <w:rFonts w:hint="eastAsia"/>
                <w:color w:val="000000" w:themeColor="text1"/>
              </w:rPr>
              <w:t>Q</w:t>
            </w:r>
            <w:r w:rsidRPr="00BA2D7B">
              <w:rPr>
                <w:rFonts w:hint="eastAsia"/>
                <w:color w:val="000000" w:themeColor="text1"/>
              </w:rPr>
              <w:t>ネットシステム</w:t>
            </w:r>
          </w:p>
        </w:tc>
        <w:tc>
          <w:tcPr>
            <w:tcW w:w="3827" w:type="dxa"/>
            <w:tcBorders>
              <w:top w:val="single" w:sz="2" w:space="0" w:color="auto"/>
              <w:left w:val="single" w:sz="2" w:space="0" w:color="auto"/>
              <w:bottom w:val="single" w:sz="2" w:space="0" w:color="auto"/>
              <w:right w:val="single" w:sz="2" w:space="0" w:color="auto"/>
            </w:tcBorders>
          </w:tcPr>
          <w:p w14:paraId="2FBCEEA9" w14:textId="71F3CE0F" w:rsidR="004070B6" w:rsidRPr="00BA2D7B" w:rsidRDefault="004070B6" w:rsidP="00A119E5">
            <w:pPr>
              <w:snapToGrid w:val="0"/>
              <w:rPr>
                <w:rFonts w:asciiTheme="minorEastAsia" w:hAnsiTheme="minorEastAsia" w:cs="Times New Roman"/>
                <w:color w:val="000000" w:themeColor="text1"/>
                <w:sz w:val="20"/>
                <w:szCs w:val="24"/>
              </w:rPr>
            </w:pPr>
            <w:r w:rsidRPr="00BA2D7B">
              <w:rPr>
                <w:rFonts w:hint="eastAsia"/>
                <w:color w:val="000000" w:themeColor="text1"/>
              </w:rPr>
              <w:t>データ内容を資料</w:t>
            </w:r>
            <w:r w:rsidR="004346D4">
              <w:rPr>
                <w:rFonts w:hint="eastAsia"/>
                <w:color w:val="000000" w:themeColor="text1"/>
              </w:rPr>
              <w:t>14</w:t>
            </w:r>
            <w:r w:rsidRPr="00BA2D7B">
              <w:rPr>
                <w:rFonts w:hint="eastAsia"/>
                <w:color w:val="000000" w:themeColor="text1"/>
              </w:rPr>
              <w:t>に示す。現行は、</w:t>
            </w:r>
            <w:r w:rsidR="00A119E5">
              <w:rPr>
                <w:rFonts w:hint="eastAsia"/>
                <w:color w:val="000000" w:themeColor="text1"/>
              </w:rPr>
              <w:t>Web</w:t>
            </w:r>
            <w:r w:rsidRPr="00BA2D7B">
              <w:rPr>
                <w:rFonts w:hint="eastAsia"/>
                <w:color w:val="000000" w:themeColor="text1"/>
              </w:rPr>
              <w:t>発注システムを経由してデータ</w:t>
            </w:r>
            <w:r w:rsidR="00A119E5">
              <w:rPr>
                <w:rFonts w:hint="eastAsia"/>
                <w:color w:val="000000" w:themeColor="text1"/>
              </w:rPr>
              <w:t>を</w:t>
            </w:r>
            <w:r w:rsidRPr="00BA2D7B">
              <w:rPr>
                <w:rFonts w:hint="eastAsia"/>
                <w:color w:val="000000" w:themeColor="text1"/>
              </w:rPr>
              <w:t>取り込んでいるが、新システムでは直接取り込めるようにすること。</w:t>
            </w:r>
          </w:p>
        </w:tc>
      </w:tr>
    </w:tbl>
    <w:p w14:paraId="183393EB" w14:textId="53D9B9A4" w:rsidR="00A80CA4" w:rsidRDefault="0061745A" w:rsidP="0061745A">
      <w:pPr>
        <w:ind w:left="840" w:hangingChars="400" w:hanging="840"/>
        <w:jc w:val="left"/>
        <w:rPr>
          <w:color w:val="000000" w:themeColor="text1"/>
        </w:rPr>
      </w:pPr>
      <w:r w:rsidRPr="00BA2D7B">
        <w:rPr>
          <w:rFonts w:hint="eastAsia"/>
          <w:color w:val="000000" w:themeColor="text1"/>
        </w:rPr>
        <w:t xml:space="preserve">　　　注　需要量申請</w:t>
      </w:r>
      <w:r w:rsidRPr="00BA2D7B">
        <w:rPr>
          <w:rFonts w:hint="eastAsia"/>
          <w:color w:val="000000" w:themeColor="text1"/>
        </w:rPr>
        <w:t>Excel</w:t>
      </w:r>
      <w:r w:rsidRPr="00BA2D7B">
        <w:rPr>
          <w:rFonts w:hint="eastAsia"/>
          <w:color w:val="000000" w:themeColor="text1"/>
        </w:rPr>
        <w:t>データの様式については、現行のものを基本として、パンや米飯</w:t>
      </w:r>
      <w:r w:rsidR="00394853" w:rsidRPr="00BA2D7B">
        <w:rPr>
          <w:rFonts w:hint="eastAsia"/>
          <w:color w:val="000000" w:themeColor="text1"/>
        </w:rPr>
        <w:t>等</w:t>
      </w:r>
      <w:r w:rsidRPr="00BA2D7B">
        <w:rPr>
          <w:rFonts w:hint="eastAsia"/>
          <w:color w:val="000000" w:themeColor="text1"/>
        </w:rPr>
        <w:t>の</w:t>
      </w:r>
      <w:r w:rsidR="00394853" w:rsidRPr="00BA2D7B">
        <w:rPr>
          <w:rFonts w:hint="eastAsia"/>
          <w:color w:val="000000" w:themeColor="text1"/>
        </w:rPr>
        <w:t>項目の追加・削除が容易にできるよう、</w:t>
      </w:r>
      <w:r w:rsidRPr="00BA2D7B">
        <w:rPr>
          <w:rFonts w:hint="eastAsia"/>
          <w:color w:val="000000" w:themeColor="text1"/>
        </w:rPr>
        <w:t>あらかじめ空白の行を挿入しておく等の工夫を加えたものを提案すること。</w:t>
      </w:r>
    </w:p>
    <w:p w14:paraId="63E2B817" w14:textId="77777777" w:rsidR="00DA34CF" w:rsidRPr="00BA2D7B" w:rsidRDefault="00DA34CF" w:rsidP="0061745A">
      <w:pPr>
        <w:ind w:left="840" w:hangingChars="400" w:hanging="840"/>
        <w:jc w:val="left"/>
        <w:rPr>
          <w:color w:val="000000" w:themeColor="text1"/>
        </w:rPr>
      </w:pPr>
    </w:p>
    <w:p w14:paraId="10E89EE9" w14:textId="297EBD34" w:rsidR="00203908" w:rsidRPr="00BA2D7B" w:rsidRDefault="000A3541" w:rsidP="00203908">
      <w:pPr>
        <w:ind w:left="210" w:hangingChars="100" w:hanging="210"/>
        <w:jc w:val="left"/>
        <w:rPr>
          <w:color w:val="000000" w:themeColor="text1"/>
        </w:rPr>
      </w:pPr>
      <w:r>
        <w:rPr>
          <w:rFonts w:hint="eastAsia"/>
          <w:color w:val="000000" w:themeColor="text1"/>
        </w:rPr>
        <w:t>６</w:t>
      </w:r>
      <w:r w:rsidR="00203908" w:rsidRPr="00BA2D7B">
        <w:rPr>
          <w:rFonts w:hint="eastAsia"/>
          <w:color w:val="000000" w:themeColor="text1"/>
        </w:rPr>
        <w:t xml:space="preserve">　帳票要件</w:t>
      </w:r>
    </w:p>
    <w:p w14:paraId="472502FF" w14:textId="77777777" w:rsidR="00203908" w:rsidRPr="00BA2D7B" w:rsidRDefault="00203908" w:rsidP="00203908">
      <w:pPr>
        <w:ind w:leftChars="100" w:left="420" w:hangingChars="100" w:hanging="210"/>
        <w:jc w:val="left"/>
        <w:rPr>
          <w:color w:val="000000" w:themeColor="text1"/>
        </w:rPr>
      </w:pPr>
      <w:r w:rsidRPr="00BA2D7B">
        <w:rPr>
          <w:rFonts w:hint="eastAsia"/>
          <w:color w:val="000000" w:themeColor="text1"/>
        </w:rPr>
        <w:t xml:space="preserve">(1) </w:t>
      </w:r>
      <w:r w:rsidRPr="00BA2D7B">
        <w:rPr>
          <w:rFonts w:hint="eastAsia"/>
          <w:color w:val="000000" w:themeColor="text1"/>
        </w:rPr>
        <w:t>帳票デザインは、現行システムのものを踏まえ､業務を適正、確実かつ効率的に行え</w:t>
      </w:r>
      <w:r w:rsidRPr="00BA2D7B">
        <w:rPr>
          <w:rFonts w:hint="eastAsia"/>
          <w:color w:val="000000" w:themeColor="text1"/>
        </w:rPr>
        <w:lastRenderedPageBreak/>
        <w:t>るよう、新たなデザインを提案すること。</w:t>
      </w:r>
    </w:p>
    <w:p w14:paraId="71F0CCDF" w14:textId="2C7F4D73" w:rsidR="00203908" w:rsidRPr="00BA2D7B" w:rsidRDefault="00203908" w:rsidP="00203908">
      <w:pPr>
        <w:ind w:firstLineChars="200" w:firstLine="420"/>
        <w:jc w:val="left"/>
        <w:rPr>
          <w:color w:val="000000" w:themeColor="text1"/>
        </w:rPr>
      </w:pPr>
      <w:r w:rsidRPr="00BA2D7B">
        <w:rPr>
          <w:rFonts w:hint="eastAsia"/>
          <w:color w:val="000000" w:themeColor="text1"/>
        </w:rPr>
        <w:t>現行システム帳票例を、基本物資：資料</w:t>
      </w:r>
      <w:r w:rsidR="000A3541">
        <w:rPr>
          <w:rFonts w:hint="eastAsia"/>
          <w:color w:val="000000" w:themeColor="text1"/>
        </w:rPr>
        <w:t>15</w:t>
      </w:r>
      <w:r w:rsidRPr="00BA2D7B">
        <w:rPr>
          <w:rFonts w:hint="eastAsia"/>
          <w:color w:val="000000" w:themeColor="text1"/>
        </w:rPr>
        <w:t>、一般物資：資料</w:t>
      </w:r>
      <w:r w:rsidR="000A3541">
        <w:rPr>
          <w:rFonts w:hint="eastAsia"/>
          <w:color w:val="000000" w:themeColor="text1"/>
        </w:rPr>
        <w:t>16</w:t>
      </w:r>
      <w:r w:rsidRPr="00BA2D7B">
        <w:rPr>
          <w:rFonts w:hint="eastAsia"/>
          <w:color w:val="000000" w:themeColor="text1"/>
        </w:rPr>
        <w:t>に示す。</w:t>
      </w:r>
    </w:p>
    <w:p w14:paraId="3DF077DB" w14:textId="77777777" w:rsidR="00203908" w:rsidRPr="00BA2D7B" w:rsidRDefault="00203908" w:rsidP="00203908">
      <w:pPr>
        <w:ind w:leftChars="100" w:left="420" w:hangingChars="100" w:hanging="210"/>
        <w:jc w:val="left"/>
        <w:rPr>
          <w:color w:val="000000" w:themeColor="text1"/>
        </w:rPr>
      </w:pPr>
      <w:r w:rsidRPr="00BA2D7B">
        <w:rPr>
          <w:rFonts w:hint="eastAsia"/>
          <w:color w:val="000000" w:themeColor="text1"/>
        </w:rPr>
        <w:t xml:space="preserve">(2) </w:t>
      </w:r>
      <w:r w:rsidRPr="00BA2D7B">
        <w:rPr>
          <w:rFonts w:hint="eastAsia"/>
          <w:color w:val="000000" w:themeColor="text1"/>
        </w:rPr>
        <w:t>原則としてＡ４普通紙に印刷できるもの（郵便振込依頼書のみ専用用紙）とし、統計等については、エクセルにも出力できるものとすること。</w:t>
      </w:r>
    </w:p>
    <w:p w14:paraId="4D32D52A" w14:textId="77777777" w:rsidR="00203908" w:rsidRDefault="00203908" w:rsidP="00203908">
      <w:pPr>
        <w:ind w:leftChars="33" w:left="279" w:hangingChars="100" w:hanging="210"/>
        <w:jc w:val="left"/>
        <w:rPr>
          <w:color w:val="000000" w:themeColor="text1"/>
        </w:rPr>
      </w:pPr>
      <w:r w:rsidRPr="00BA2D7B">
        <w:rPr>
          <w:rFonts w:hint="eastAsia"/>
          <w:color w:val="000000" w:themeColor="text1"/>
        </w:rPr>
        <w:t>（</w:t>
      </w:r>
      <w:r w:rsidRPr="00BA2D7B">
        <w:rPr>
          <w:rFonts w:hint="eastAsia"/>
          <w:color w:val="000000" w:themeColor="text1"/>
        </w:rPr>
        <w:t>3</w:t>
      </w:r>
      <w:r w:rsidRPr="00BA2D7B">
        <w:rPr>
          <w:rFonts w:hint="eastAsia"/>
          <w:color w:val="000000" w:themeColor="text1"/>
        </w:rPr>
        <w:t>）出力する帳票の文字については、フォームのオーバーレイ機能をもたせるなど、ユーザーでも簡単に修正が可能なものとすること。</w:t>
      </w:r>
    </w:p>
    <w:p w14:paraId="7E2D4DEA" w14:textId="77777777" w:rsidR="000A3541" w:rsidRDefault="000A3541" w:rsidP="00203908">
      <w:pPr>
        <w:ind w:leftChars="33" w:left="279" w:hangingChars="100" w:hanging="210"/>
        <w:jc w:val="left"/>
        <w:rPr>
          <w:color w:val="000000" w:themeColor="text1"/>
        </w:rPr>
      </w:pPr>
    </w:p>
    <w:p w14:paraId="7DE2D399" w14:textId="12FEAC64" w:rsidR="000A3541" w:rsidRPr="00BA2D7B" w:rsidRDefault="000A3541" w:rsidP="000A3541">
      <w:pPr>
        <w:jc w:val="left"/>
        <w:rPr>
          <w:color w:val="000000" w:themeColor="text1"/>
        </w:rPr>
      </w:pPr>
      <w:r>
        <w:rPr>
          <w:rFonts w:hint="eastAsia"/>
          <w:color w:val="000000" w:themeColor="text1"/>
        </w:rPr>
        <w:t>７</w:t>
      </w:r>
      <w:r w:rsidRPr="00BA2D7B">
        <w:rPr>
          <w:rFonts w:hint="eastAsia"/>
          <w:color w:val="000000" w:themeColor="text1"/>
        </w:rPr>
        <w:t xml:space="preserve">　画面要件</w:t>
      </w:r>
    </w:p>
    <w:p w14:paraId="01DC8042" w14:textId="77777777" w:rsidR="000A3541" w:rsidRPr="00BA2D7B" w:rsidRDefault="000A3541" w:rsidP="000A3541">
      <w:pPr>
        <w:ind w:leftChars="100" w:left="210" w:firstLineChars="100" w:firstLine="210"/>
        <w:jc w:val="left"/>
        <w:rPr>
          <w:color w:val="000000" w:themeColor="text1"/>
        </w:rPr>
      </w:pPr>
      <w:r w:rsidRPr="00BA2D7B">
        <w:rPr>
          <w:rFonts w:hint="eastAsia"/>
          <w:color w:val="000000" w:themeColor="text1"/>
        </w:rPr>
        <w:t>画面デザインは、現行システムのものを踏まえ､業務を適正、確実かつ効率的に行えるよう、新たなデザインを提案すること。</w:t>
      </w:r>
    </w:p>
    <w:p w14:paraId="03311835" w14:textId="40059A62" w:rsidR="000A3541" w:rsidRPr="00BA2D7B" w:rsidRDefault="000A3541" w:rsidP="000A3541">
      <w:pPr>
        <w:ind w:firstLineChars="200" w:firstLine="420"/>
        <w:jc w:val="left"/>
        <w:rPr>
          <w:color w:val="000000" w:themeColor="text1"/>
        </w:rPr>
      </w:pPr>
      <w:r w:rsidRPr="00BA2D7B">
        <w:rPr>
          <w:rFonts w:hint="eastAsia"/>
          <w:color w:val="000000" w:themeColor="text1"/>
        </w:rPr>
        <w:t>現行システム画面例を、基本物資：資料</w:t>
      </w:r>
      <w:r>
        <w:rPr>
          <w:rFonts w:hint="eastAsia"/>
          <w:color w:val="000000" w:themeColor="text1"/>
        </w:rPr>
        <w:t>17</w:t>
      </w:r>
      <w:r w:rsidRPr="00BA2D7B">
        <w:rPr>
          <w:rFonts w:hint="eastAsia"/>
          <w:color w:val="000000" w:themeColor="text1"/>
        </w:rPr>
        <w:t>、一般物資：資料</w:t>
      </w:r>
      <w:r>
        <w:rPr>
          <w:rFonts w:hint="eastAsia"/>
          <w:color w:val="000000" w:themeColor="text1"/>
        </w:rPr>
        <w:t>18</w:t>
      </w:r>
      <w:r w:rsidRPr="00BA2D7B">
        <w:rPr>
          <w:rFonts w:hint="eastAsia"/>
          <w:color w:val="000000" w:themeColor="text1"/>
        </w:rPr>
        <w:t>に示す。</w:t>
      </w:r>
    </w:p>
    <w:p w14:paraId="0BDBDCFD" w14:textId="77777777" w:rsidR="00BA6EBE" w:rsidRPr="000A3541" w:rsidRDefault="00BA6EBE" w:rsidP="00203908">
      <w:pPr>
        <w:ind w:leftChars="33" w:left="279" w:hangingChars="100" w:hanging="210"/>
        <w:jc w:val="left"/>
        <w:rPr>
          <w:color w:val="000000" w:themeColor="text1"/>
        </w:rPr>
      </w:pPr>
    </w:p>
    <w:p w14:paraId="5A1A3AB5" w14:textId="1DEFD51F" w:rsidR="00E1088A" w:rsidRPr="00BA2D7B" w:rsidRDefault="00751A7D" w:rsidP="000F1EEC">
      <w:pPr>
        <w:jc w:val="left"/>
        <w:rPr>
          <w:color w:val="000000" w:themeColor="text1"/>
        </w:rPr>
      </w:pPr>
      <w:r w:rsidRPr="00BA2D7B">
        <w:rPr>
          <w:rFonts w:hint="eastAsia"/>
          <w:color w:val="000000" w:themeColor="text1"/>
        </w:rPr>
        <w:t>８</w:t>
      </w:r>
      <w:r w:rsidR="000F1EEC" w:rsidRPr="00BA2D7B">
        <w:rPr>
          <w:rFonts w:hint="eastAsia"/>
          <w:color w:val="000000" w:themeColor="text1"/>
        </w:rPr>
        <w:t xml:space="preserve">　</w:t>
      </w:r>
      <w:r w:rsidR="00E1088A" w:rsidRPr="00BA2D7B">
        <w:rPr>
          <w:rFonts w:hint="eastAsia"/>
          <w:color w:val="000000" w:themeColor="text1"/>
        </w:rPr>
        <w:t>規模要件</w:t>
      </w:r>
    </w:p>
    <w:tbl>
      <w:tblPr>
        <w:tblStyle w:val="1"/>
        <w:tblpPr w:leftFromText="142" w:rightFromText="142" w:vertAnchor="text" w:horzAnchor="margin" w:tblpXSpec="center" w:tblpY="274"/>
        <w:tblW w:w="0" w:type="auto"/>
        <w:tblLook w:val="04A0" w:firstRow="1" w:lastRow="0" w:firstColumn="1" w:lastColumn="0" w:noHBand="0" w:noVBand="1"/>
      </w:tblPr>
      <w:tblGrid>
        <w:gridCol w:w="2410"/>
        <w:gridCol w:w="1667"/>
        <w:gridCol w:w="3577"/>
      </w:tblGrid>
      <w:tr w:rsidR="00BA2D7B" w:rsidRPr="00BA2D7B" w14:paraId="5050DC89" w14:textId="77777777" w:rsidTr="004070B6">
        <w:tc>
          <w:tcPr>
            <w:tcW w:w="2410" w:type="dxa"/>
          </w:tcPr>
          <w:p w14:paraId="3B4B25D2" w14:textId="77777777" w:rsidR="00E1088A" w:rsidRPr="00BA2D7B" w:rsidRDefault="00E1088A" w:rsidP="008F3AFE">
            <w:pPr>
              <w:jc w:val="center"/>
              <w:rPr>
                <w:color w:val="000000" w:themeColor="text1"/>
              </w:rPr>
            </w:pPr>
            <w:r w:rsidRPr="00BA2D7B">
              <w:rPr>
                <w:rFonts w:hint="eastAsia"/>
                <w:color w:val="000000" w:themeColor="text1"/>
              </w:rPr>
              <w:t>項目</w:t>
            </w:r>
          </w:p>
        </w:tc>
        <w:tc>
          <w:tcPr>
            <w:tcW w:w="1667" w:type="dxa"/>
          </w:tcPr>
          <w:p w14:paraId="4CF6AAA0" w14:textId="77777777" w:rsidR="00E1088A" w:rsidRPr="00BA2D7B" w:rsidRDefault="00E1088A" w:rsidP="008F3AFE">
            <w:pPr>
              <w:jc w:val="center"/>
              <w:rPr>
                <w:color w:val="000000" w:themeColor="text1"/>
              </w:rPr>
            </w:pPr>
            <w:r w:rsidRPr="00BA2D7B">
              <w:rPr>
                <w:rFonts w:hint="eastAsia"/>
                <w:color w:val="000000" w:themeColor="text1"/>
              </w:rPr>
              <w:t>現在数</w:t>
            </w:r>
          </w:p>
        </w:tc>
        <w:tc>
          <w:tcPr>
            <w:tcW w:w="3577" w:type="dxa"/>
          </w:tcPr>
          <w:p w14:paraId="2DFCA4F3" w14:textId="77777777" w:rsidR="00E1088A" w:rsidRPr="00BA2D7B" w:rsidRDefault="00E1088A" w:rsidP="008F3AFE">
            <w:pPr>
              <w:jc w:val="center"/>
              <w:rPr>
                <w:color w:val="000000" w:themeColor="text1"/>
              </w:rPr>
            </w:pPr>
            <w:r w:rsidRPr="00BA2D7B">
              <w:rPr>
                <w:rFonts w:hint="eastAsia"/>
                <w:color w:val="000000" w:themeColor="text1"/>
              </w:rPr>
              <w:t>備考</w:t>
            </w:r>
          </w:p>
        </w:tc>
      </w:tr>
      <w:tr w:rsidR="00BA2D7B" w:rsidRPr="00BA2D7B" w14:paraId="231A73F6" w14:textId="77777777" w:rsidTr="004070B6">
        <w:tc>
          <w:tcPr>
            <w:tcW w:w="2410" w:type="dxa"/>
          </w:tcPr>
          <w:p w14:paraId="492960F1" w14:textId="77777777" w:rsidR="003B0C05" w:rsidRPr="00BA2D7B" w:rsidRDefault="003B0C05" w:rsidP="00E1088A">
            <w:pPr>
              <w:rPr>
                <w:color w:val="000000" w:themeColor="text1"/>
              </w:rPr>
            </w:pPr>
            <w:r w:rsidRPr="00BA2D7B">
              <w:rPr>
                <w:rFonts w:hint="eastAsia"/>
                <w:color w:val="000000" w:themeColor="text1"/>
              </w:rPr>
              <w:t>学校等</w:t>
            </w:r>
          </w:p>
        </w:tc>
        <w:tc>
          <w:tcPr>
            <w:tcW w:w="1667" w:type="dxa"/>
          </w:tcPr>
          <w:p w14:paraId="5378C9FA" w14:textId="59919772" w:rsidR="003B0C05" w:rsidRPr="00BA2D7B" w:rsidRDefault="003B0C05" w:rsidP="00443F6C">
            <w:pPr>
              <w:rPr>
                <w:color w:val="000000" w:themeColor="text1"/>
              </w:rPr>
            </w:pPr>
            <w:r w:rsidRPr="00BA2D7B">
              <w:rPr>
                <w:rFonts w:hint="eastAsia"/>
                <w:color w:val="000000" w:themeColor="text1"/>
              </w:rPr>
              <w:t>約</w:t>
            </w:r>
            <w:r w:rsidRPr="00BA2D7B">
              <w:rPr>
                <w:rFonts w:hint="eastAsia"/>
                <w:color w:val="000000" w:themeColor="text1"/>
              </w:rPr>
              <w:t>450</w:t>
            </w:r>
            <w:r w:rsidR="007C7790" w:rsidRPr="00BA2D7B">
              <w:rPr>
                <w:rFonts w:hint="eastAsia"/>
                <w:color w:val="000000" w:themeColor="text1"/>
              </w:rPr>
              <w:t>校</w:t>
            </w:r>
          </w:p>
        </w:tc>
        <w:tc>
          <w:tcPr>
            <w:tcW w:w="3577" w:type="dxa"/>
          </w:tcPr>
          <w:p w14:paraId="5BE96026" w14:textId="77777777" w:rsidR="003B0C05" w:rsidRPr="00BA2D7B" w:rsidRDefault="003B0C05" w:rsidP="00443F6C">
            <w:pPr>
              <w:rPr>
                <w:color w:val="000000" w:themeColor="text1"/>
              </w:rPr>
            </w:pPr>
            <w:r w:rsidRPr="00BA2D7B">
              <w:rPr>
                <w:rFonts w:hint="eastAsia"/>
                <w:color w:val="000000" w:themeColor="text1"/>
              </w:rPr>
              <w:t>基本物資と共通</w:t>
            </w:r>
          </w:p>
        </w:tc>
      </w:tr>
      <w:tr w:rsidR="00BA2D7B" w:rsidRPr="00BA2D7B" w14:paraId="5795EC81" w14:textId="77777777" w:rsidTr="004070B6">
        <w:tc>
          <w:tcPr>
            <w:tcW w:w="2410" w:type="dxa"/>
          </w:tcPr>
          <w:p w14:paraId="48DF7C42" w14:textId="77777777" w:rsidR="00E1088A" w:rsidRPr="00BA2D7B" w:rsidRDefault="00E1088A" w:rsidP="00E1088A">
            <w:pPr>
              <w:jc w:val="left"/>
              <w:rPr>
                <w:color w:val="000000" w:themeColor="text1"/>
              </w:rPr>
            </w:pPr>
            <w:r w:rsidRPr="00BA2D7B">
              <w:rPr>
                <w:rFonts w:hint="eastAsia"/>
                <w:color w:val="000000" w:themeColor="text1"/>
              </w:rPr>
              <w:t>パンの種類</w:t>
            </w:r>
          </w:p>
        </w:tc>
        <w:tc>
          <w:tcPr>
            <w:tcW w:w="1667" w:type="dxa"/>
          </w:tcPr>
          <w:p w14:paraId="40AECC4A" w14:textId="4AC50B7E" w:rsidR="00E1088A" w:rsidRPr="00BA2D7B" w:rsidRDefault="003B0C05" w:rsidP="00443F6C">
            <w:pPr>
              <w:jc w:val="center"/>
              <w:rPr>
                <w:color w:val="000000" w:themeColor="text1"/>
              </w:rPr>
            </w:pPr>
            <w:r w:rsidRPr="00BA2D7B">
              <w:rPr>
                <w:rFonts w:hint="eastAsia"/>
                <w:color w:val="000000" w:themeColor="text1"/>
              </w:rPr>
              <w:t>９</w:t>
            </w:r>
            <w:r w:rsidR="007C7790" w:rsidRPr="00BA2D7B">
              <w:rPr>
                <w:rFonts w:hint="eastAsia"/>
                <w:color w:val="000000" w:themeColor="text1"/>
              </w:rPr>
              <w:t>種類</w:t>
            </w:r>
          </w:p>
        </w:tc>
        <w:tc>
          <w:tcPr>
            <w:tcW w:w="3577" w:type="dxa"/>
          </w:tcPr>
          <w:p w14:paraId="7CB45817" w14:textId="39B1A174" w:rsidR="00394853" w:rsidRPr="00BA2D7B" w:rsidRDefault="00394853" w:rsidP="00E1088A">
            <w:pPr>
              <w:jc w:val="left"/>
              <w:rPr>
                <w:color w:val="000000" w:themeColor="text1"/>
              </w:rPr>
            </w:pPr>
            <w:r w:rsidRPr="00BA2D7B">
              <w:rPr>
                <w:rFonts w:hint="eastAsia"/>
                <w:color w:val="000000" w:themeColor="text1"/>
              </w:rPr>
              <w:t>追加・削除が容易に行えること。</w:t>
            </w:r>
          </w:p>
          <w:p w14:paraId="6E8BA798" w14:textId="7F74E62C" w:rsidR="00394853" w:rsidRPr="00BA2D7B" w:rsidRDefault="00394853" w:rsidP="00E1088A">
            <w:pPr>
              <w:jc w:val="left"/>
              <w:rPr>
                <w:color w:val="000000" w:themeColor="text1"/>
              </w:rPr>
            </w:pPr>
            <w:r w:rsidRPr="00BA2D7B">
              <w:rPr>
                <w:rFonts w:hint="eastAsia"/>
                <w:color w:val="000000" w:themeColor="text1"/>
              </w:rPr>
              <w:t>なお、デフォルト値は、次のとおりとする。</w:t>
            </w:r>
          </w:p>
          <w:p w14:paraId="375BCB60" w14:textId="4C801378" w:rsidR="00443F6C" w:rsidRPr="00BA2D7B" w:rsidRDefault="003B0C05" w:rsidP="00394853">
            <w:pPr>
              <w:jc w:val="left"/>
              <w:rPr>
                <w:color w:val="000000" w:themeColor="text1"/>
              </w:rPr>
            </w:pPr>
            <w:r w:rsidRPr="00BA2D7B">
              <w:rPr>
                <w:rFonts w:hint="eastAsia"/>
                <w:color w:val="000000" w:themeColor="text1"/>
              </w:rPr>
              <w:t>規格、チーズ、黒糖、味付、バター、ミルク、米粉、国産小麦、全粒粉</w:t>
            </w:r>
          </w:p>
        </w:tc>
      </w:tr>
      <w:tr w:rsidR="00BA2D7B" w:rsidRPr="00BA2D7B" w14:paraId="169BEDC4" w14:textId="77777777" w:rsidTr="004070B6">
        <w:tc>
          <w:tcPr>
            <w:tcW w:w="2410" w:type="dxa"/>
          </w:tcPr>
          <w:p w14:paraId="2D9EE768" w14:textId="77777777" w:rsidR="00E1088A" w:rsidRPr="00BA2D7B" w:rsidRDefault="00E1088A" w:rsidP="00E1088A">
            <w:pPr>
              <w:jc w:val="left"/>
              <w:rPr>
                <w:color w:val="000000" w:themeColor="text1"/>
              </w:rPr>
            </w:pPr>
            <w:r w:rsidRPr="00BA2D7B">
              <w:rPr>
                <w:rFonts w:hint="eastAsia"/>
                <w:color w:val="000000" w:themeColor="text1"/>
              </w:rPr>
              <w:t>パンの資材の種類</w:t>
            </w:r>
          </w:p>
        </w:tc>
        <w:tc>
          <w:tcPr>
            <w:tcW w:w="1667" w:type="dxa"/>
          </w:tcPr>
          <w:p w14:paraId="442052C1" w14:textId="5BF8B9F6" w:rsidR="00E1088A" w:rsidRPr="00BA2D7B" w:rsidRDefault="003D54B4" w:rsidP="00443F6C">
            <w:pPr>
              <w:jc w:val="center"/>
              <w:rPr>
                <w:color w:val="000000" w:themeColor="text1"/>
              </w:rPr>
            </w:pPr>
            <w:r w:rsidRPr="00BA2D7B">
              <w:rPr>
                <w:rFonts w:hint="eastAsia"/>
                <w:color w:val="000000" w:themeColor="text1"/>
              </w:rPr>
              <w:t>１３</w:t>
            </w:r>
            <w:r w:rsidR="00442601" w:rsidRPr="00BA2D7B">
              <w:rPr>
                <w:rFonts w:hint="eastAsia"/>
                <w:color w:val="000000" w:themeColor="text1"/>
              </w:rPr>
              <w:t>種類</w:t>
            </w:r>
          </w:p>
          <w:p w14:paraId="27138504" w14:textId="77777777" w:rsidR="003D54B4" w:rsidRPr="00BA2D7B" w:rsidRDefault="003D54B4" w:rsidP="00443F6C">
            <w:pPr>
              <w:jc w:val="center"/>
              <w:rPr>
                <w:color w:val="000000" w:themeColor="text1"/>
              </w:rPr>
            </w:pPr>
          </w:p>
        </w:tc>
        <w:tc>
          <w:tcPr>
            <w:tcW w:w="3577" w:type="dxa"/>
          </w:tcPr>
          <w:p w14:paraId="2FFEC15C" w14:textId="77777777" w:rsidR="00394853" w:rsidRPr="00BA2D7B" w:rsidRDefault="00394853" w:rsidP="00394853">
            <w:pPr>
              <w:jc w:val="left"/>
              <w:rPr>
                <w:color w:val="000000" w:themeColor="text1"/>
              </w:rPr>
            </w:pPr>
            <w:r w:rsidRPr="00BA2D7B">
              <w:rPr>
                <w:rFonts w:hint="eastAsia"/>
                <w:color w:val="000000" w:themeColor="text1"/>
              </w:rPr>
              <w:t>追加・削除が容易に行えること。</w:t>
            </w:r>
          </w:p>
          <w:p w14:paraId="26EC44E1" w14:textId="77777777" w:rsidR="00394853" w:rsidRPr="00BA2D7B" w:rsidRDefault="00394853" w:rsidP="00394853">
            <w:pPr>
              <w:jc w:val="left"/>
              <w:rPr>
                <w:color w:val="000000" w:themeColor="text1"/>
              </w:rPr>
            </w:pPr>
            <w:r w:rsidRPr="00BA2D7B">
              <w:rPr>
                <w:rFonts w:hint="eastAsia"/>
                <w:color w:val="000000" w:themeColor="text1"/>
              </w:rPr>
              <w:t>なお、デフォルト値は、次のとおりとする。</w:t>
            </w:r>
          </w:p>
          <w:p w14:paraId="3C5B536A" w14:textId="4BBA0DFB" w:rsidR="00442601" w:rsidRPr="00BA2D7B" w:rsidRDefault="003D54B4" w:rsidP="00394853">
            <w:pPr>
              <w:jc w:val="left"/>
              <w:rPr>
                <w:color w:val="000000" w:themeColor="text1"/>
              </w:rPr>
            </w:pPr>
            <w:r w:rsidRPr="00BA2D7B">
              <w:rPr>
                <w:rFonts w:hint="eastAsia"/>
                <w:color w:val="000000" w:themeColor="text1"/>
              </w:rPr>
              <w:t>小麦粉、脱脂粉乳、砂糖、ショートニング、黒糖、マーガリン、</w:t>
            </w:r>
            <w:r w:rsidR="00442601" w:rsidRPr="00BA2D7B">
              <w:rPr>
                <w:rFonts w:hint="eastAsia"/>
                <w:color w:val="000000" w:themeColor="text1"/>
              </w:rPr>
              <w:t>コンパウンドマーガリン</w:t>
            </w:r>
            <w:r w:rsidRPr="00BA2D7B">
              <w:rPr>
                <w:rFonts w:hint="eastAsia"/>
                <w:color w:val="000000" w:themeColor="text1"/>
              </w:rPr>
              <w:t>、加糖練乳、チーズ、米粉</w:t>
            </w:r>
            <w:r w:rsidR="00442601" w:rsidRPr="00BA2D7B">
              <w:rPr>
                <w:rFonts w:hint="eastAsia"/>
                <w:color w:val="000000" w:themeColor="text1"/>
              </w:rPr>
              <w:t>、</w:t>
            </w:r>
            <w:r w:rsidRPr="00BA2D7B">
              <w:rPr>
                <w:rFonts w:hint="eastAsia"/>
                <w:color w:val="000000" w:themeColor="text1"/>
              </w:rPr>
              <w:t>国産小麦粉、</w:t>
            </w:r>
            <w:r w:rsidR="00442601" w:rsidRPr="00BA2D7B">
              <w:rPr>
                <w:rFonts w:hint="eastAsia"/>
                <w:color w:val="000000" w:themeColor="text1"/>
              </w:rPr>
              <w:t>品質改良剤（ピュアナチュラル）</w:t>
            </w:r>
            <w:r w:rsidRPr="00BA2D7B">
              <w:rPr>
                <w:rFonts w:hint="eastAsia"/>
                <w:color w:val="000000" w:themeColor="text1"/>
              </w:rPr>
              <w:t>、全粒粉</w:t>
            </w:r>
          </w:p>
        </w:tc>
      </w:tr>
      <w:tr w:rsidR="00BA2D7B" w:rsidRPr="00BA2D7B" w14:paraId="5706A9A6" w14:textId="77777777" w:rsidTr="004070B6">
        <w:tc>
          <w:tcPr>
            <w:tcW w:w="2410" w:type="dxa"/>
          </w:tcPr>
          <w:p w14:paraId="76FD2D06" w14:textId="77777777" w:rsidR="00E1088A" w:rsidRPr="00BA2D7B" w:rsidRDefault="00E1088A" w:rsidP="00266C4B">
            <w:pPr>
              <w:jc w:val="left"/>
              <w:rPr>
                <w:color w:val="000000" w:themeColor="text1"/>
              </w:rPr>
            </w:pPr>
            <w:r w:rsidRPr="00BA2D7B">
              <w:rPr>
                <w:rFonts w:hint="eastAsia"/>
                <w:color w:val="000000" w:themeColor="text1"/>
              </w:rPr>
              <w:t>パンの</w:t>
            </w:r>
            <w:r w:rsidR="00266C4B" w:rsidRPr="00BA2D7B">
              <w:rPr>
                <w:rFonts w:hint="eastAsia"/>
                <w:color w:val="000000" w:themeColor="text1"/>
              </w:rPr>
              <w:t>量目</w:t>
            </w:r>
            <w:r w:rsidRPr="00BA2D7B">
              <w:rPr>
                <w:rFonts w:hint="eastAsia"/>
                <w:color w:val="000000" w:themeColor="text1"/>
              </w:rPr>
              <w:t>の種類</w:t>
            </w:r>
          </w:p>
        </w:tc>
        <w:tc>
          <w:tcPr>
            <w:tcW w:w="1667" w:type="dxa"/>
          </w:tcPr>
          <w:p w14:paraId="69B5418D" w14:textId="5BC62243" w:rsidR="00E1088A" w:rsidRPr="00BA2D7B" w:rsidRDefault="00A119E5" w:rsidP="00443F6C">
            <w:pPr>
              <w:jc w:val="center"/>
              <w:rPr>
                <w:color w:val="000000" w:themeColor="text1"/>
              </w:rPr>
            </w:pPr>
            <w:r>
              <w:rPr>
                <w:rFonts w:hint="eastAsia"/>
                <w:color w:val="000000" w:themeColor="text1"/>
              </w:rPr>
              <w:t>７</w:t>
            </w:r>
            <w:r w:rsidR="00442601" w:rsidRPr="00BA2D7B">
              <w:rPr>
                <w:rFonts w:hint="eastAsia"/>
                <w:color w:val="000000" w:themeColor="text1"/>
              </w:rPr>
              <w:t>種類</w:t>
            </w:r>
          </w:p>
        </w:tc>
        <w:tc>
          <w:tcPr>
            <w:tcW w:w="3577" w:type="dxa"/>
          </w:tcPr>
          <w:p w14:paraId="3552BE0A" w14:textId="77777777" w:rsidR="00394853" w:rsidRPr="00BA2D7B" w:rsidRDefault="00394853" w:rsidP="00394853">
            <w:pPr>
              <w:jc w:val="left"/>
              <w:rPr>
                <w:color w:val="000000" w:themeColor="text1"/>
              </w:rPr>
            </w:pPr>
            <w:r w:rsidRPr="00BA2D7B">
              <w:rPr>
                <w:rFonts w:hint="eastAsia"/>
                <w:color w:val="000000" w:themeColor="text1"/>
              </w:rPr>
              <w:t>追加・削除が容易に行えること。</w:t>
            </w:r>
          </w:p>
          <w:p w14:paraId="470A6677" w14:textId="77777777" w:rsidR="007262AA" w:rsidRPr="00BA2D7B" w:rsidRDefault="00394853" w:rsidP="00394853">
            <w:pPr>
              <w:jc w:val="left"/>
              <w:rPr>
                <w:color w:val="000000" w:themeColor="text1"/>
              </w:rPr>
            </w:pPr>
            <w:r w:rsidRPr="00BA2D7B">
              <w:rPr>
                <w:rFonts w:hint="eastAsia"/>
                <w:color w:val="000000" w:themeColor="text1"/>
              </w:rPr>
              <w:t>なお、デフォルト値は、次のとおりとする。</w:t>
            </w:r>
          </w:p>
          <w:p w14:paraId="69A0C085" w14:textId="7509BD37" w:rsidR="00E1088A" w:rsidRPr="00BA2D7B" w:rsidRDefault="003D54B4" w:rsidP="00394853">
            <w:pPr>
              <w:jc w:val="left"/>
              <w:rPr>
                <w:color w:val="000000" w:themeColor="text1"/>
              </w:rPr>
            </w:pPr>
            <w:r w:rsidRPr="00BA2D7B">
              <w:rPr>
                <w:rFonts w:hint="eastAsia"/>
                <w:color w:val="000000" w:themeColor="text1"/>
              </w:rPr>
              <w:t>30</w:t>
            </w:r>
            <w:r w:rsidRPr="00BA2D7B">
              <w:rPr>
                <w:rFonts w:hint="eastAsia"/>
                <w:color w:val="000000" w:themeColor="text1"/>
              </w:rPr>
              <w:t>ｇ、</w:t>
            </w:r>
            <w:r w:rsidRPr="00BA2D7B">
              <w:rPr>
                <w:rFonts w:hint="eastAsia"/>
                <w:color w:val="000000" w:themeColor="text1"/>
              </w:rPr>
              <w:t>40</w:t>
            </w:r>
            <w:r w:rsidRPr="00BA2D7B">
              <w:rPr>
                <w:rFonts w:hint="eastAsia"/>
                <w:color w:val="000000" w:themeColor="text1"/>
              </w:rPr>
              <w:t>ｇ、</w:t>
            </w:r>
            <w:r w:rsidRPr="00BA2D7B">
              <w:rPr>
                <w:rFonts w:hint="eastAsia"/>
                <w:color w:val="000000" w:themeColor="text1"/>
              </w:rPr>
              <w:t>50</w:t>
            </w:r>
            <w:r w:rsidRPr="00BA2D7B">
              <w:rPr>
                <w:rFonts w:hint="eastAsia"/>
                <w:color w:val="000000" w:themeColor="text1"/>
              </w:rPr>
              <w:t>ｇ、</w:t>
            </w:r>
            <w:r w:rsidRPr="00BA2D7B">
              <w:rPr>
                <w:rFonts w:hint="eastAsia"/>
                <w:color w:val="000000" w:themeColor="text1"/>
              </w:rPr>
              <w:t>60</w:t>
            </w:r>
            <w:r w:rsidRPr="00BA2D7B">
              <w:rPr>
                <w:rFonts w:hint="eastAsia"/>
                <w:color w:val="000000" w:themeColor="text1"/>
              </w:rPr>
              <w:t>ｇ、</w:t>
            </w:r>
            <w:r w:rsidRPr="00BA2D7B">
              <w:rPr>
                <w:rFonts w:hint="eastAsia"/>
                <w:color w:val="000000" w:themeColor="text1"/>
              </w:rPr>
              <w:t>70</w:t>
            </w:r>
            <w:r w:rsidRPr="00BA2D7B">
              <w:rPr>
                <w:rFonts w:hint="eastAsia"/>
                <w:color w:val="000000" w:themeColor="text1"/>
              </w:rPr>
              <w:t>ｇ、</w:t>
            </w:r>
            <w:r w:rsidRPr="00BA2D7B">
              <w:rPr>
                <w:rFonts w:hint="eastAsia"/>
                <w:color w:val="000000" w:themeColor="text1"/>
              </w:rPr>
              <w:t>80</w:t>
            </w:r>
            <w:r w:rsidRPr="00BA2D7B">
              <w:rPr>
                <w:rFonts w:hint="eastAsia"/>
                <w:color w:val="000000" w:themeColor="text1"/>
              </w:rPr>
              <w:t>ｇ、</w:t>
            </w:r>
            <w:r w:rsidRPr="00BA2D7B">
              <w:rPr>
                <w:rFonts w:hint="eastAsia"/>
                <w:color w:val="000000" w:themeColor="text1"/>
              </w:rPr>
              <w:t>90</w:t>
            </w:r>
            <w:r w:rsidR="00394853" w:rsidRPr="00BA2D7B">
              <w:rPr>
                <w:rFonts w:hint="eastAsia"/>
                <w:color w:val="000000" w:themeColor="text1"/>
              </w:rPr>
              <w:t>ｇ</w:t>
            </w:r>
          </w:p>
        </w:tc>
      </w:tr>
      <w:tr w:rsidR="00BA2D7B" w:rsidRPr="00BA2D7B" w14:paraId="39499D4C" w14:textId="77777777" w:rsidTr="004070B6">
        <w:tc>
          <w:tcPr>
            <w:tcW w:w="2410" w:type="dxa"/>
          </w:tcPr>
          <w:p w14:paraId="35A71E65" w14:textId="77777777" w:rsidR="00E1088A" w:rsidRPr="00BA2D7B" w:rsidRDefault="00E1088A" w:rsidP="00E1088A">
            <w:pPr>
              <w:jc w:val="left"/>
              <w:rPr>
                <w:color w:val="000000" w:themeColor="text1"/>
              </w:rPr>
            </w:pPr>
            <w:r w:rsidRPr="00BA2D7B">
              <w:rPr>
                <w:rFonts w:hint="eastAsia"/>
                <w:color w:val="000000" w:themeColor="text1"/>
              </w:rPr>
              <w:t>パン年間売上数</w:t>
            </w:r>
          </w:p>
        </w:tc>
        <w:tc>
          <w:tcPr>
            <w:tcW w:w="1667" w:type="dxa"/>
          </w:tcPr>
          <w:p w14:paraId="6745E168" w14:textId="499F5878" w:rsidR="00E1088A" w:rsidRPr="00BA2D7B" w:rsidRDefault="00443F6C" w:rsidP="00DA34CF">
            <w:pPr>
              <w:jc w:val="center"/>
              <w:rPr>
                <w:color w:val="000000" w:themeColor="text1"/>
              </w:rPr>
            </w:pPr>
            <w:r w:rsidRPr="00BA2D7B">
              <w:rPr>
                <w:rFonts w:hint="eastAsia"/>
                <w:color w:val="000000" w:themeColor="text1"/>
              </w:rPr>
              <w:t>5</w:t>
            </w:r>
            <w:r w:rsidR="00DA34CF">
              <w:rPr>
                <w:rFonts w:hint="eastAsia"/>
                <w:color w:val="000000" w:themeColor="text1"/>
              </w:rPr>
              <w:t>,</w:t>
            </w:r>
            <w:r w:rsidRPr="00BA2D7B">
              <w:rPr>
                <w:rFonts w:hint="eastAsia"/>
                <w:color w:val="000000" w:themeColor="text1"/>
              </w:rPr>
              <w:t>259</w:t>
            </w:r>
            <w:r w:rsidRPr="00BA2D7B">
              <w:rPr>
                <w:rFonts w:hint="eastAsia"/>
                <w:color w:val="000000" w:themeColor="text1"/>
              </w:rPr>
              <w:t>千食</w:t>
            </w:r>
          </w:p>
        </w:tc>
        <w:tc>
          <w:tcPr>
            <w:tcW w:w="3577" w:type="dxa"/>
          </w:tcPr>
          <w:p w14:paraId="7EE52F04" w14:textId="1A510C97" w:rsidR="00E1088A" w:rsidRPr="00BA2D7B" w:rsidRDefault="00442601" w:rsidP="00E1088A">
            <w:pPr>
              <w:jc w:val="left"/>
              <w:rPr>
                <w:color w:val="000000" w:themeColor="text1"/>
              </w:rPr>
            </w:pPr>
            <w:r w:rsidRPr="00BA2D7B">
              <w:rPr>
                <w:rFonts w:hint="eastAsia"/>
                <w:color w:val="000000" w:themeColor="text1"/>
              </w:rPr>
              <w:t>平成</w:t>
            </w:r>
            <w:r w:rsidR="00443F6C" w:rsidRPr="00BA2D7B">
              <w:rPr>
                <w:rFonts w:hint="eastAsia"/>
                <w:color w:val="000000" w:themeColor="text1"/>
              </w:rPr>
              <w:t>28</w:t>
            </w:r>
            <w:r w:rsidR="00443F6C" w:rsidRPr="00BA2D7B">
              <w:rPr>
                <w:rFonts w:hint="eastAsia"/>
                <w:color w:val="000000" w:themeColor="text1"/>
              </w:rPr>
              <w:t>年度</w:t>
            </w:r>
          </w:p>
        </w:tc>
      </w:tr>
      <w:tr w:rsidR="00BA2D7B" w:rsidRPr="00BA2D7B" w14:paraId="6ABE059D" w14:textId="77777777" w:rsidTr="004070B6">
        <w:tc>
          <w:tcPr>
            <w:tcW w:w="2410" w:type="dxa"/>
          </w:tcPr>
          <w:p w14:paraId="5824355D" w14:textId="4CB9BA8A" w:rsidR="00E1088A" w:rsidRPr="00BA2D7B" w:rsidRDefault="00442601" w:rsidP="00442601">
            <w:pPr>
              <w:jc w:val="left"/>
              <w:rPr>
                <w:color w:val="000000" w:themeColor="text1"/>
              </w:rPr>
            </w:pPr>
            <w:r w:rsidRPr="00BA2D7B">
              <w:rPr>
                <w:rFonts w:hint="eastAsia"/>
                <w:color w:val="000000" w:themeColor="text1"/>
              </w:rPr>
              <w:t>米</w:t>
            </w:r>
            <w:r w:rsidR="00E1088A" w:rsidRPr="00BA2D7B">
              <w:rPr>
                <w:rFonts w:hint="eastAsia"/>
                <w:color w:val="000000" w:themeColor="text1"/>
              </w:rPr>
              <w:t>の銘柄の種類</w:t>
            </w:r>
          </w:p>
        </w:tc>
        <w:tc>
          <w:tcPr>
            <w:tcW w:w="1667" w:type="dxa"/>
          </w:tcPr>
          <w:p w14:paraId="002018F1" w14:textId="1C3FE16A" w:rsidR="00E1088A" w:rsidRPr="00BA2D7B" w:rsidRDefault="00A119E5" w:rsidP="00443F6C">
            <w:pPr>
              <w:jc w:val="center"/>
              <w:rPr>
                <w:color w:val="000000" w:themeColor="text1"/>
              </w:rPr>
            </w:pPr>
            <w:r>
              <w:rPr>
                <w:rFonts w:hint="eastAsia"/>
                <w:color w:val="000000" w:themeColor="text1"/>
              </w:rPr>
              <w:t>18</w:t>
            </w:r>
            <w:r w:rsidR="00442601" w:rsidRPr="00BA2D7B">
              <w:rPr>
                <w:color w:val="000000" w:themeColor="text1"/>
              </w:rPr>
              <w:t>種類</w:t>
            </w:r>
          </w:p>
        </w:tc>
        <w:tc>
          <w:tcPr>
            <w:tcW w:w="3577" w:type="dxa"/>
          </w:tcPr>
          <w:p w14:paraId="7D8FEE41" w14:textId="77777777" w:rsidR="00394853" w:rsidRPr="00BA2D7B" w:rsidRDefault="00394853" w:rsidP="00394853">
            <w:pPr>
              <w:jc w:val="left"/>
              <w:rPr>
                <w:color w:val="000000" w:themeColor="text1"/>
              </w:rPr>
            </w:pPr>
            <w:r w:rsidRPr="00BA2D7B">
              <w:rPr>
                <w:rFonts w:hint="eastAsia"/>
                <w:color w:val="000000" w:themeColor="text1"/>
              </w:rPr>
              <w:t>追加・削除が容易に行えること。</w:t>
            </w:r>
          </w:p>
          <w:p w14:paraId="3C3A95D9" w14:textId="77777777" w:rsidR="00394853" w:rsidRPr="00BA2D7B" w:rsidRDefault="00394853" w:rsidP="00394853">
            <w:pPr>
              <w:jc w:val="left"/>
              <w:rPr>
                <w:color w:val="000000" w:themeColor="text1"/>
              </w:rPr>
            </w:pPr>
            <w:r w:rsidRPr="00BA2D7B">
              <w:rPr>
                <w:rFonts w:hint="eastAsia"/>
                <w:color w:val="000000" w:themeColor="text1"/>
              </w:rPr>
              <w:t>なお、デフォルト値は、次のとおりとする。</w:t>
            </w:r>
          </w:p>
          <w:p w14:paraId="6A697518" w14:textId="0F672095" w:rsidR="00442601" w:rsidRPr="00BA2D7B" w:rsidRDefault="00443F6C" w:rsidP="00394853">
            <w:pPr>
              <w:jc w:val="left"/>
              <w:rPr>
                <w:color w:val="000000" w:themeColor="text1"/>
              </w:rPr>
            </w:pPr>
            <w:r w:rsidRPr="00BA2D7B">
              <w:rPr>
                <w:rFonts w:hint="eastAsia"/>
                <w:color w:val="000000" w:themeColor="text1"/>
              </w:rPr>
              <w:t>府内産、山城産、向日市産、長岡京</w:t>
            </w:r>
            <w:r w:rsidRPr="00BA2D7B">
              <w:rPr>
                <w:rFonts w:hint="eastAsia"/>
                <w:color w:val="000000" w:themeColor="text1"/>
              </w:rPr>
              <w:lastRenderedPageBreak/>
              <w:t>市産、大山崎町産、宇治市産、城陽市産、八幡市産、京田辺市産、木津川市産、久御山町産、井手町産、精華町産、京丹波町産、福知山市産、舞鶴市産、</w:t>
            </w:r>
            <w:r w:rsidR="00A119E5">
              <w:rPr>
                <w:rFonts w:hint="eastAsia"/>
                <w:color w:val="000000" w:themeColor="text1"/>
              </w:rPr>
              <w:t>宮津市産、</w:t>
            </w:r>
            <w:r w:rsidRPr="00BA2D7B">
              <w:rPr>
                <w:rFonts w:hint="eastAsia"/>
                <w:color w:val="000000" w:themeColor="text1"/>
              </w:rPr>
              <w:t>京丹後市産</w:t>
            </w:r>
          </w:p>
        </w:tc>
      </w:tr>
      <w:tr w:rsidR="00BA2D7B" w:rsidRPr="00BA2D7B" w14:paraId="0A6D964E" w14:textId="77777777" w:rsidTr="004070B6">
        <w:tc>
          <w:tcPr>
            <w:tcW w:w="2410" w:type="dxa"/>
          </w:tcPr>
          <w:p w14:paraId="16EA55D8" w14:textId="77777777" w:rsidR="00443F6C" w:rsidRPr="00BA2D7B" w:rsidRDefault="00443F6C" w:rsidP="00E1088A">
            <w:pPr>
              <w:jc w:val="left"/>
              <w:rPr>
                <w:color w:val="000000" w:themeColor="text1"/>
              </w:rPr>
            </w:pPr>
            <w:r w:rsidRPr="00BA2D7B">
              <w:rPr>
                <w:rFonts w:hint="eastAsia"/>
                <w:color w:val="000000" w:themeColor="text1"/>
              </w:rPr>
              <w:lastRenderedPageBreak/>
              <w:t>米のオプション</w:t>
            </w:r>
          </w:p>
        </w:tc>
        <w:tc>
          <w:tcPr>
            <w:tcW w:w="1667" w:type="dxa"/>
          </w:tcPr>
          <w:p w14:paraId="36EBF1F9" w14:textId="22BCBBBD" w:rsidR="00443F6C" w:rsidRPr="00BA2D7B" w:rsidRDefault="00443F6C" w:rsidP="00443F6C">
            <w:pPr>
              <w:jc w:val="center"/>
              <w:rPr>
                <w:color w:val="000000" w:themeColor="text1"/>
              </w:rPr>
            </w:pPr>
            <w:r w:rsidRPr="00BA2D7B">
              <w:rPr>
                <w:rFonts w:hint="eastAsia"/>
                <w:color w:val="000000" w:themeColor="text1"/>
              </w:rPr>
              <w:t>２</w:t>
            </w:r>
            <w:r w:rsidR="00442601" w:rsidRPr="00BA2D7B">
              <w:rPr>
                <w:rFonts w:hint="eastAsia"/>
                <w:color w:val="000000" w:themeColor="text1"/>
              </w:rPr>
              <w:t>種類</w:t>
            </w:r>
          </w:p>
        </w:tc>
        <w:tc>
          <w:tcPr>
            <w:tcW w:w="3577" w:type="dxa"/>
          </w:tcPr>
          <w:p w14:paraId="78318E98" w14:textId="77777777" w:rsidR="00394853" w:rsidRPr="00BA2D7B" w:rsidRDefault="00394853" w:rsidP="00394853">
            <w:pPr>
              <w:jc w:val="left"/>
              <w:rPr>
                <w:color w:val="000000" w:themeColor="text1"/>
              </w:rPr>
            </w:pPr>
            <w:r w:rsidRPr="00BA2D7B">
              <w:rPr>
                <w:rFonts w:hint="eastAsia"/>
                <w:color w:val="000000" w:themeColor="text1"/>
              </w:rPr>
              <w:t>追加・削除が容易に行えること。</w:t>
            </w:r>
          </w:p>
          <w:p w14:paraId="29C173E2" w14:textId="77777777" w:rsidR="00394853" w:rsidRPr="00BA2D7B" w:rsidRDefault="00394853" w:rsidP="00394853">
            <w:pPr>
              <w:jc w:val="left"/>
              <w:rPr>
                <w:color w:val="000000" w:themeColor="text1"/>
              </w:rPr>
            </w:pPr>
            <w:r w:rsidRPr="00BA2D7B">
              <w:rPr>
                <w:rFonts w:hint="eastAsia"/>
                <w:color w:val="000000" w:themeColor="text1"/>
              </w:rPr>
              <w:t>なお、デフォルト値は、次のとおりとする。</w:t>
            </w:r>
          </w:p>
          <w:p w14:paraId="14AEA145" w14:textId="7D877DF7" w:rsidR="00443F6C" w:rsidRPr="00BA2D7B" w:rsidRDefault="00443F6C" w:rsidP="00394853">
            <w:pPr>
              <w:jc w:val="left"/>
              <w:rPr>
                <w:color w:val="000000" w:themeColor="text1"/>
              </w:rPr>
            </w:pPr>
            <w:r w:rsidRPr="00BA2D7B">
              <w:rPr>
                <w:rFonts w:hint="eastAsia"/>
                <w:color w:val="000000" w:themeColor="text1"/>
              </w:rPr>
              <w:t>強化米入、無洗米</w:t>
            </w:r>
          </w:p>
        </w:tc>
      </w:tr>
      <w:tr w:rsidR="00BA2D7B" w:rsidRPr="00BA2D7B" w14:paraId="0DEE9FE0" w14:textId="77777777" w:rsidTr="004070B6">
        <w:tc>
          <w:tcPr>
            <w:tcW w:w="2410" w:type="dxa"/>
          </w:tcPr>
          <w:p w14:paraId="292BF7B1" w14:textId="77777777" w:rsidR="00E1088A" w:rsidRPr="00BA2D7B" w:rsidRDefault="00E1088A" w:rsidP="00E1088A">
            <w:pPr>
              <w:jc w:val="left"/>
              <w:rPr>
                <w:color w:val="000000" w:themeColor="text1"/>
              </w:rPr>
            </w:pPr>
            <w:r w:rsidRPr="00BA2D7B">
              <w:rPr>
                <w:rFonts w:hint="eastAsia"/>
                <w:color w:val="000000" w:themeColor="text1"/>
              </w:rPr>
              <w:t>精米年間売上数</w:t>
            </w:r>
          </w:p>
        </w:tc>
        <w:tc>
          <w:tcPr>
            <w:tcW w:w="1667" w:type="dxa"/>
          </w:tcPr>
          <w:p w14:paraId="16CA1479" w14:textId="77777777" w:rsidR="00E1088A" w:rsidRPr="00BA2D7B" w:rsidRDefault="00443F6C" w:rsidP="00443F6C">
            <w:pPr>
              <w:jc w:val="center"/>
              <w:rPr>
                <w:color w:val="000000" w:themeColor="text1"/>
              </w:rPr>
            </w:pPr>
            <w:r w:rsidRPr="00BA2D7B">
              <w:rPr>
                <w:rFonts w:hint="eastAsia"/>
                <w:color w:val="000000" w:themeColor="text1"/>
              </w:rPr>
              <w:t>612</w:t>
            </w:r>
            <w:r w:rsidRPr="00BA2D7B">
              <w:rPr>
                <w:rFonts w:hint="eastAsia"/>
                <w:color w:val="000000" w:themeColor="text1"/>
              </w:rPr>
              <w:t>千ｋｇ</w:t>
            </w:r>
          </w:p>
        </w:tc>
        <w:tc>
          <w:tcPr>
            <w:tcW w:w="3577" w:type="dxa"/>
          </w:tcPr>
          <w:p w14:paraId="61803142" w14:textId="594FABA3" w:rsidR="00E1088A" w:rsidRPr="00BA2D7B" w:rsidRDefault="00442601" w:rsidP="00E1088A">
            <w:pPr>
              <w:jc w:val="left"/>
              <w:rPr>
                <w:color w:val="000000" w:themeColor="text1"/>
              </w:rPr>
            </w:pPr>
            <w:r w:rsidRPr="00BA2D7B">
              <w:rPr>
                <w:color w:val="000000" w:themeColor="text1"/>
              </w:rPr>
              <w:t>平成</w:t>
            </w:r>
            <w:r w:rsidRPr="00BA2D7B">
              <w:rPr>
                <w:color w:val="000000" w:themeColor="text1"/>
              </w:rPr>
              <w:t>28</w:t>
            </w:r>
            <w:r w:rsidRPr="00BA2D7B">
              <w:rPr>
                <w:color w:val="000000" w:themeColor="text1"/>
              </w:rPr>
              <w:t>年度</w:t>
            </w:r>
          </w:p>
        </w:tc>
      </w:tr>
      <w:tr w:rsidR="00BA2D7B" w:rsidRPr="00BA2D7B" w14:paraId="1B1A2104" w14:textId="77777777" w:rsidTr="004070B6">
        <w:tc>
          <w:tcPr>
            <w:tcW w:w="2410" w:type="dxa"/>
          </w:tcPr>
          <w:p w14:paraId="16780143" w14:textId="77777777" w:rsidR="00E1088A" w:rsidRPr="00BA2D7B" w:rsidRDefault="00E1088A" w:rsidP="00E1088A">
            <w:pPr>
              <w:jc w:val="left"/>
              <w:rPr>
                <w:color w:val="000000" w:themeColor="text1"/>
              </w:rPr>
            </w:pPr>
            <w:r w:rsidRPr="00BA2D7B">
              <w:rPr>
                <w:rFonts w:hint="eastAsia"/>
                <w:color w:val="000000" w:themeColor="text1"/>
              </w:rPr>
              <w:t>米飯の種類</w:t>
            </w:r>
          </w:p>
        </w:tc>
        <w:tc>
          <w:tcPr>
            <w:tcW w:w="1667" w:type="dxa"/>
          </w:tcPr>
          <w:p w14:paraId="14D51340" w14:textId="55291C00" w:rsidR="00E1088A" w:rsidRPr="00BA2D7B" w:rsidRDefault="003D54B4" w:rsidP="00443F6C">
            <w:pPr>
              <w:jc w:val="center"/>
              <w:rPr>
                <w:color w:val="000000" w:themeColor="text1"/>
              </w:rPr>
            </w:pPr>
            <w:r w:rsidRPr="00BA2D7B">
              <w:rPr>
                <w:rFonts w:hint="eastAsia"/>
                <w:color w:val="000000" w:themeColor="text1"/>
              </w:rPr>
              <w:t>４</w:t>
            </w:r>
            <w:r w:rsidR="00442601" w:rsidRPr="00BA2D7B">
              <w:rPr>
                <w:rFonts w:hint="eastAsia"/>
                <w:color w:val="000000" w:themeColor="text1"/>
              </w:rPr>
              <w:t>種類</w:t>
            </w:r>
          </w:p>
        </w:tc>
        <w:tc>
          <w:tcPr>
            <w:tcW w:w="3577" w:type="dxa"/>
          </w:tcPr>
          <w:p w14:paraId="378E8DCA" w14:textId="77777777" w:rsidR="00394853" w:rsidRPr="00BA2D7B" w:rsidRDefault="00394853" w:rsidP="00394853">
            <w:pPr>
              <w:jc w:val="left"/>
              <w:rPr>
                <w:color w:val="000000" w:themeColor="text1"/>
              </w:rPr>
            </w:pPr>
            <w:r w:rsidRPr="00BA2D7B">
              <w:rPr>
                <w:rFonts w:hint="eastAsia"/>
                <w:color w:val="000000" w:themeColor="text1"/>
              </w:rPr>
              <w:t>追加・削除が容易に行えること。</w:t>
            </w:r>
          </w:p>
          <w:p w14:paraId="6F653FA1" w14:textId="77777777" w:rsidR="00394853" w:rsidRPr="00BA2D7B" w:rsidRDefault="00394853" w:rsidP="00394853">
            <w:pPr>
              <w:jc w:val="left"/>
              <w:rPr>
                <w:color w:val="000000" w:themeColor="text1"/>
              </w:rPr>
            </w:pPr>
            <w:r w:rsidRPr="00BA2D7B">
              <w:rPr>
                <w:rFonts w:hint="eastAsia"/>
                <w:color w:val="000000" w:themeColor="text1"/>
              </w:rPr>
              <w:t>なお、デフォルト値は、次のとおりとする。</w:t>
            </w:r>
          </w:p>
          <w:p w14:paraId="4D5042A9" w14:textId="5625D9BE" w:rsidR="00442601" w:rsidRPr="00BA2D7B" w:rsidRDefault="003D54B4" w:rsidP="00442601">
            <w:pPr>
              <w:jc w:val="left"/>
              <w:rPr>
                <w:color w:val="000000" w:themeColor="text1"/>
              </w:rPr>
            </w:pPr>
            <w:r w:rsidRPr="00BA2D7B">
              <w:rPr>
                <w:rFonts w:hint="eastAsia"/>
                <w:color w:val="000000" w:themeColor="text1"/>
              </w:rPr>
              <w:t>米飯、麦ご飯、玄米ご飯、胚芽米ご飯</w:t>
            </w:r>
          </w:p>
        </w:tc>
      </w:tr>
      <w:tr w:rsidR="00BA2D7B" w:rsidRPr="00BA2D7B" w14:paraId="45D1A70E" w14:textId="77777777" w:rsidTr="004070B6">
        <w:tc>
          <w:tcPr>
            <w:tcW w:w="2410" w:type="dxa"/>
          </w:tcPr>
          <w:p w14:paraId="54716534" w14:textId="77777777" w:rsidR="00443F6C" w:rsidRPr="00BA2D7B" w:rsidRDefault="00443F6C" w:rsidP="00E1088A">
            <w:pPr>
              <w:jc w:val="left"/>
              <w:rPr>
                <w:color w:val="000000" w:themeColor="text1"/>
              </w:rPr>
            </w:pPr>
            <w:r w:rsidRPr="00BA2D7B">
              <w:rPr>
                <w:rFonts w:hint="eastAsia"/>
                <w:color w:val="000000" w:themeColor="text1"/>
              </w:rPr>
              <w:t>米飯のオプション</w:t>
            </w:r>
          </w:p>
        </w:tc>
        <w:tc>
          <w:tcPr>
            <w:tcW w:w="1667" w:type="dxa"/>
          </w:tcPr>
          <w:p w14:paraId="1D445210" w14:textId="3665C7F2" w:rsidR="00443F6C" w:rsidRPr="00BA2D7B" w:rsidRDefault="00443F6C" w:rsidP="00443F6C">
            <w:pPr>
              <w:jc w:val="center"/>
              <w:rPr>
                <w:color w:val="000000" w:themeColor="text1"/>
              </w:rPr>
            </w:pPr>
            <w:r w:rsidRPr="00BA2D7B">
              <w:rPr>
                <w:rFonts w:hint="eastAsia"/>
                <w:color w:val="000000" w:themeColor="text1"/>
              </w:rPr>
              <w:t>１</w:t>
            </w:r>
            <w:r w:rsidR="00442601" w:rsidRPr="00BA2D7B">
              <w:rPr>
                <w:rFonts w:hint="eastAsia"/>
                <w:color w:val="000000" w:themeColor="text1"/>
              </w:rPr>
              <w:t>種類</w:t>
            </w:r>
          </w:p>
        </w:tc>
        <w:tc>
          <w:tcPr>
            <w:tcW w:w="3577" w:type="dxa"/>
          </w:tcPr>
          <w:p w14:paraId="610CDEF1" w14:textId="77777777" w:rsidR="00443F6C" w:rsidRPr="00BA2D7B" w:rsidRDefault="00443F6C" w:rsidP="00E1088A">
            <w:pPr>
              <w:jc w:val="left"/>
              <w:rPr>
                <w:color w:val="000000" w:themeColor="text1"/>
              </w:rPr>
            </w:pPr>
            <w:r w:rsidRPr="00BA2D7B">
              <w:rPr>
                <w:rFonts w:hint="eastAsia"/>
                <w:color w:val="000000" w:themeColor="text1"/>
              </w:rPr>
              <w:t>米飯紙使用</w:t>
            </w:r>
          </w:p>
        </w:tc>
      </w:tr>
      <w:tr w:rsidR="00BA2D7B" w:rsidRPr="00BA2D7B" w14:paraId="0C558FF1" w14:textId="77777777" w:rsidTr="004070B6">
        <w:tc>
          <w:tcPr>
            <w:tcW w:w="2410" w:type="dxa"/>
          </w:tcPr>
          <w:p w14:paraId="1702A652" w14:textId="77777777" w:rsidR="00E1088A" w:rsidRPr="00BA2D7B" w:rsidRDefault="00E1088A" w:rsidP="00E1088A">
            <w:pPr>
              <w:jc w:val="left"/>
              <w:rPr>
                <w:color w:val="000000" w:themeColor="text1"/>
              </w:rPr>
            </w:pPr>
            <w:r w:rsidRPr="00BA2D7B">
              <w:rPr>
                <w:rFonts w:hint="eastAsia"/>
                <w:color w:val="000000" w:themeColor="text1"/>
              </w:rPr>
              <w:t>米飯の資材の種類</w:t>
            </w:r>
          </w:p>
        </w:tc>
        <w:tc>
          <w:tcPr>
            <w:tcW w:w="1667" w:type="dxa"/>
          </w:tcPr>
          <w:p w14:paraId="5BB35049" w14:textId="7ECFF9E6" w:rsidR="00E1088A" w:rsidRPr="00BA2D7B" w:rsidRDefault="00126518" w:rsidP="00443F6C">
            <w:pPr>
              <w:jc w:val="center"/>
              <w:rPr>
                <w:color w:val="000000" w:themeColor="text1"/>
              </w:rPr>
            </w:pPr>
            <w:r>
              <w:rPr>
                <w:rFonts w:hint="eastAsia"/>
                <w:color w:val="000000" w:themeColor="text1"/>
              </w:rPr>
              <w:t>20</w:t>
            </w:r>
            <w:r w:rsidR="00442601" w:rsidRPr="00BA2D7B">
              <w:rPr>
                <w:rFonts w:hint="eastAsia"/>
                <w:color w:val="000000" w:themeColor="text1"/>
              </w:rPr>
              <w:t>種類</w:t>
            </w:r>
          </w:p>
        </w:tc>
        <w:tc>
          <w:tcPr>
            <w:tcW w:w="3577" w:type="dxa"/>
          </w:tcPr>
          <w:p w14:paraId="060243DA" w14:textId="77777777" w:rsidR="00394853" w:rsidRPr="00BA2D7B" w:rsidRDefault="00394853" w:rsidP="00394853">
            <w:pPr>
              <w:jc w:val="left"/>
              <w:rPr>
                <w:color w:val="000000" w:themeColor="text1"/>
              </w:rPr>
            </w:pPr>
            <w:r w:rsidRPr="00BA2D7B">
              <w:rPr>
                <w:rFonts w:hint="eastAsia"/>
                <w:color w:val="000000" w:themeColor="text1"/>
              </w:rPr>
              <w:t>追加・削除が容易に行えること。</w:t>
            </w:r>
          </w:p>
          <w:p w14:paraId="14BCB137" w14:textId="77777777" w:rsidR="00394853" w:rsidRPr="00BA2D7B" w:rsidRDefault="00394853" w:rsidP="00394853">
            <w:pPr>
              <w:jc w:val="left"/>
              <w:rPr>
                <w:color w:val="000000" w:themeColor="text1"/>
              </w:rPr>
            </w:pPr>
            <w:r w:rsidRPr="00BA2D7B">
              <w:rPr>
                <w:rFonts w:hint="eastAsia"/>
                <w:color w:val="000000" w:themeColor="text1"/>
              </w:rPr>
              <w:t>なお、デフォルト値は、次のとおりとする。</w:t>
            </w:r>
          </w:p>
          <w:p w14:paraId="091BD8B7" w14:textId="279DDD8C" w:rsidR="00442601" w:rsidRPr="00BA2D7B" w:rsidRDefault="003D54B4" w:rsidP="00394853">
            <w:pPr>
              <w:jc w:val="left"/>
              <w:rPr>
                <w:color w:val="000000" w:themeColor="text1"/>
              </w:rPr>
            </w:pPr>
            <w:r w:rsidRPr="00BA2D7B">
              <w:rPr>
                <w:rFonts w:hint="eastAsia"/>
                <w:color w:val="000000" w:themeColor="text1"/>
              </w:rPr>
              <w:t>精米</w:t>
            </w:r>
            <w:r w:rsidR="00126518">
              <w:rPr>
                <w:rFonts w:hint="eastAsia"/>
                <w:color w:val="000000" w:themeColor="text1"/>
              </w:rPr>
              <w:t>（</w:t>
            </w:r>
            <w:r w:rsidR="00126518">
              <w:rPr>
                <w:rFonts w:hint="eastAsia"/>
                <w:color w:val="000000" w:themeColor="text1"/>
              </w:rPr>
              <w:t>17</w:t>
            </w:r>
            <w:r w:rsidR="00126518">
              <w:rPr>
                <w:rFonts w:hint="eastAsia"/>
                <w:color w:val="000000" w:themeColor="text1"/>
              </w:rPr>
              <w:t>種類）</w:t>
            </w:r>
            <w:r w:rsidRPr="00BA2D7B">
              <w:rPr>
                <w:rFonts w:hint="eastAsia"/>
                <w:color w:val="000000" w:themeColor="text1"/>
              </w:rPr>
              <w:t>、麦、玄米、胚芽米</w:t>
            </w:r>
          </w:p>
        </w:tc>
      </w:tr>
      <w:tr w:rsidR="00BA2D7B" w:rsidRPr="00BA2D7B" w14:paraId="4E3EEC3C" w14:textId="77777777" w:rsidTr="004070B6">
        <w:tc>
          <w:tcPr>
            <w:tcW w:w="2410" w:type="dxa"/>
          </w:tcPr>
          <w:p w14:paraId="497FD183" w14:textId="77777777" w:rsidR="00443F6C" w:rsidRPr="00BA2D7B" w:rsidRDefault="00443F6C" w:rsidP="00E1088A">
            <w:pPr>
              <w:jc w:val="left"/>
              <w:rPr>
                <w:color w:val="000000" w:themeColor="text1"/>
              </w:rPr>
            </w:pPr>
            <w:r w:rsidRPr="00BA2D7B">
              <w:rPr>
                <w:rFonts w:hint="eastAsia"/>
                <w:color w:val="000000" w:themeColor="text1"/>
              </w:rPr>
              <w:t>米飯の量目の種類</w:t>
            </w:r>
          </w:p>
        </w:tc>
        <w:tc>
          <w:tcPr>
            <w:tcW w:w="1667" w:type="dxa"/>
          </w:tcPr>
          <w:p w14:paraId="47957AF0" w14:textId="10DA0BF2" w:rsidR="00443F6C" w:rsidRPr="00BA2D7B" w:rsidRDefault="00443F6C" w:rsidP="00443F6C">
            <w:pPr>
              <w:jc w:val="center"/>
              <w:rPr>
                <w:color w:val="000000" w:themeColor="text1"/>
              </w:rPr>
            </w:pPr>
            <w:r w:rsidRPr="00BA2D7B">
              <w:rPr>
                <w:rFonts w:hint="eastAsia"/>
                <w:color w:val="000000" w:themeColor="text1"/>
              </w:rPr>
              <w:t>９</w:t>
            </w:r>
            <w:r w:rsidR="00442601" w:rsidRPr="00BA2D7B">
              <w:rPr>
                <w:rFonts w:hint="eastAsia"/>
                <w:color w:val="000000" w:themeColor="text1"/>
              </w:rPr>
              <w:t>種類</w:t>
            </w:r>
          </w:p>
        </w:tc>
        <w:tc>
          <w:tcPr>
            <w:tcW w:w="3577" w:type="dxa"/>
          </w:tcPr>
          <w:p w14:paraId="7BF2290E" w14:textId="77777777" w:rsidR="007262AA" w:rsidRPr="00BA2D7B" w:rsidRDefault="007262AA" w:rsidP="007262AA">
            <w:pPr>
              <w:jc w:val="left"/>
              <w:rPr>
                <w:color w:val="000000" w:themeColor="text1"/>
              </w:rPr>
            </w:pPr>
            <w:r w:rsidRPr="00BA2D7B">
              <w:rPr>
                <w:rFonts w:hint="eastAsia"/>
                <w:color w:val="000000" w:themeColor="text1"/>
              </w:rPr>
              <w:t>追加・削除が容易に行えること。</w:t>
            </w:r>
          </w:p>
          <w:p w14:paraId="5E01AB02" w14:textId="77777777" w:rsidR="007262AA" w:rsidRPr="00BA2D7B" w:rsidRDefault="007262AA" w:rsidP="007262AA">
            <w:pPr>
              <w:jc w:val="left"/>
              <w:rPr>
                <w:color w:val="000000" w:themeColor="text1"/>
              </w:rPr>
            </w:pPr>
            <w:r w:rsidRPr="00BA2D7B">
              <w:rPr>
                <w:rFonts w:hint="eastAsia"/>
                <w:color w:val="000000" w:themeColor="text1"/>
              </w:rPr>
              <w:t>なお、デフォルト値は、次のとおりとする。</w:t>
            </w:r>
          </w:p>
          <w:p w14:paraId="4C9A15B0" w14:textId="33DD2CBF" w:rsidR="00443F6C" w:rsidRPr="00BA2D7B" w:rsidRDefault="00443F6C" w:rsidP="007262AA">
            <w:pPr>
              <w:jc w:val="left"/>
              <w:rPr>
                <w:color w:val="000000" w:themeColor="text1"/>
              </w:rPr>
            </w:pPr>
            <w:r w:rsidRPr="00BA2D7B">
              <w:rPr>
                <w:rFonts w:hint="eastAsia"/>
                <w:color w:val="000000" w:themeColor="text1"/>
              </w:rPr>
              <w:t>50</w:t>
            </w:r>
            <w:r w:rsidRPr="00BA2D7B">
              <w:rPr>
                <w:rFonts w:hint="eastAsia"/>
                <w:color w:val="000000" w:themeColor="text1"/>
              </w:rPr>
              <w:t>ｇ、</w:t>
            </w:r>
            <w:r w:rsidRPr="00BA2D7B">
              <w:rPr>
                <w:rFonts w:hint="eastAsia"/>
                <w:color w:val="000000" w:themeColor="text1"/>
              </w:rPr>
              <w:t>60</w:t>
            </w:r>
            <w:r w:rsidRPr="00BA2D7B">
              <w:rPr>
                <w:rFonts w:hint="eastAsia"/>
                <w:color w:val="000000" w:themeColor="text1"/>
              </w:rPr>
              <w:t>ｇ、</w:t>
            </w:r>
            <w:r w:rsidRPr="00BA2D7B">
              <w:rPr>
                <w:rFonts w:hint="eastAsia"/>
                <w:color w:val="000000" w:themeColor="text1"/>
              </w:rPr>
              <w:t>70</w:t>
            </w:r>
            <w:r w:rsidRPr="00BA2D7B">
              <w:rPr>
                <w:rFonts w:hint="eastAsia"/>
                <w:color w:val="000000" w:themeColor="text1"/>
              </w:rPr>
              <w:t>ｇ、</w:t>
            </w:r>
            <w:r w:rsidRPr="00BA2D7B">
              <w:rPr>
                <w:rFonts w:hint="eastAsia"/>
                <w:color w:val="000000" w:themeColor="text1"/>
              </w:rPr>
              <w:t>80</w:t>
            </w:r>
            <w:r w:rsidRPr="00BA2D7B">
              <w:rPr>
                <w:rFonts w:hint="eastAsia"/>
                <w:color w:val="000000" w:themeColor="text1"/>
              </w:rPr>
              <w:t>ｇ、</w:t>
            </w:r>
            <w:r w:rsidRPr="00BA2D7B">
              <w:rPr>
                <w:rFonts w:hint="eastAsia"/>
                <w:color w:val="000000" w:themeColor="text1"/>
              </w:rPr>
              <w:t>90</w:t>
            </w:r>
            <w:r w:rsidRPr="00BA2D7B">
              <w:rPr>
                <w:rFonts w:hint="eastAsia"/>
                <w:color w:val="000000" w:themeColor="text1"/>
              </w:rPr>
              <w:t>ｇ、</w:t>
            </w:r>
            <w:r w:rsidRPr="00BA2D7B">
              <w:rPr>
                <w:rFonts w:hint="eastAsia"/>
                <w:color w:val="000000" w:themeColor="text1"/>
              </w:rPr>
              <w:t>100</w:t>
            </w:r>
            <w:r w:rsidRPr="00BA2D7B">
              <w:rPr>
                <w:rFonts w:hint="eastAsia"/>
                <w:color w:val="000000" w:themeColor="text1"/>
              </w:rPr>
              <w:t>ｇ、</w:t>
            </w:r>
            <w:r w:rsidRPr="00BA2D7B">
              <w:rPr>
                <w:rFonts w:hint="eastAsia"/>
                <w:color w:val="000000" w:themeColor="text1"/>
              </w:rPr>
              <w:t>110</w:t>
            </w:r>
            <w:r w:rsidRPr="00BA2D7B">
              <w:rPr>
                <w:rFonts w:hint="eastAsia"/>
                <w:color w:val="000000" w:themeColor="text1"/>
              </w:rPr>
              <w:t>ｇ、</w:t>
            </w:r>
            <w:r w:rsidRPr="00BA2D7B">
              <w:rPr>
                <w:rFonts w:hint="eastAsia"/>
                <w:color w:val="000000" w:themeColor="text1"/>
              </w:rPr>
              <w:t>120</w:t>
            </w:r>
            <w:r w:rsidRPr="00BA2D7B">
              <w:rPr>
                <w:rFonts w:hint="eastAsia"/>
                <w:color w:val="000000" w:themeColor="text1"/>
              </w:rPr>
              <w:t>ｇ、</w:t>
            </w:r>
            <w:r w:rsidRPr="00BA2D7B">
              <w:rPr>
                <w:rFonts w:hint="eastAsia"/>
                <w:color w:val="000000" w:themeColor="text1"/>
              </w:rPr>
              <w:t>130</w:t>
            </w:r>
            <w:r w:rsidRPr="00BA2D7B">
              <w:rPr>
                <w:rFonts w:hint="eastAsia"/>
                <w:color w:val="000000" w:themeColor="text1"/>
              </w:rPr>
              <w:t>ｇ</w:t>
            </w:r>
          </w:p>
        </w:tc>
      </w:tr>
      <w:tr w:rsidR="00BA2D7B" w:rsidRPr="00BA2D7B" w14:paraId="386F0124" w14:textId="77777777" w:rsidTr="004070B6">
        <w:tc>
          <w:tcPr>
            <w:tcW w:w="2410" w:type="dxa"/>
          </w:tcPr>
          <w:p w14:paraId="5EF997D5" w14:textId="77777777" w:rsidR="00E1088A" w:rsidRPr="00BA2D7B" w:rsidRDefault="00E1088A" w:rsidP="00E1088A">
            <w:pPr>
              <w:jc w:val="left"/>
              <w:rPr>
                <w:color w:val="000000" w:themeColor="text1"/>
              </w:rPr>
            </w:pPr>
            <w:r w:rsidRPr="00BA2D7B">
              <w:rPr>
                <w:rFonts w:hint="eastAsia"/>
                <w:color w:val="000000" w:themeColor="text1"/>
              </w:rPr>
              <w:t>米飯年間売上数</w:t>
            </w:r>
          </w:p>
        </w:tc>
        <w:tc>
          <w:tcPr>
            <w:tcW w:w="1667" w:type="dxa"/>
          </w:tcPr>
          <w:p w14:paraId="28429EA5" w14:textId="2525146D" w:rsidR="00E1088A" w:rsidRPr="00BA2D7B" w:rsidRDefault="00443F6C" w:rsidP="00DA34CF">
            <w:pPr>
              <w:jc w:val="center"/>
              <w:rPr>
                <w:color w:val="000000" w:themeColor="text1"/>
              </w:rPr>
            </w:pPr>
            <w:r w:rsidRPr="00BA2D7B">
              <w:rPr>
                <w:rFonts w:hint="eastAsia"/>
                <w:color w:val="000000" w:themeColor="text1"/>
              </w:rPr>
              <w:t>12</w:t>
            </w:r>
            <w:r w:rsidR="00DA34CF">
              <w:rPr>
                <w:rFonts w:hint="eastAsia"/>
                <w:color w:val="000000" w:themeColor="text1"/>
              </w:rPr>
              <w:t>,</w:t>
            </w:r>
            <w:r w:rsidRPr="00BA2D7B">
              <w:rPr>
                <w:rFonts w:hint="eastAsia"/>
                <w:color w:val="000000" w:themeColor="text1"/>
              </w:rPr>
              <w:t>258</w:t>
            </w:r>
            <w:r w:rsidRPr="00BA2D7B">
              <w:rPr>
                <w:rFonts w:hint="eastAsia"/>
                <w:color w:val="000000" w:themeColor="text1"/>
              </w:rPr>
              <w:t>千食</w:t>
            </w:r>
          </w:p>
        </w:tc>
        <w:tc>
          <w:tcPr>
            <w:tcW w:w="3577" w:type="dxa"/>
          </w:tcPr>
          <w:p w14:paraId="1ECCF8BC" w14:textId="155B9CF3" w:rsidR="00E1088A" w:rsidRPr="00BA2D7B" w:rsidRDefault="00442601" w:rsidP="00E1088A">
            <w:pPr>
              <w:jc w:val="left"/>
              <w:rPr>
                <w:color w:val="000000" w:themeColor="text1"/>
              </w:rPr>
            </w:pPr>
            <w:r w:rsidRPr="00BA2D7B">
              <w:rPr>
                <w:rFonts w:hint="eastAsia"/>
                <w:color w:val="000000" w:themeColor="text1"/>
              </w:rPr>
              <w:t>平成</w:t>
            </w:r>
            <w:r w:rsidRPr="00BA2D7B">
              <w:rPr>
                <w:rFonts w:hint="eastAsia"/>
                <w:color w:val="000000" w:themeColor="text1"/>
              </w:rPr>
              <w:t>28</w:t>
            </w:r>
            <w:r w:rsidRPr="00BA2D7B">
              <w:rPr>
                <w:rFonts w:hint="eastAsia"/>
                <w:color w:val="000000" w:themeColor="text1"/>
              </w:rPr>
              <w:t>年度</w:t>
            </w:r>
          </w:p>
        </w:tc>
      </w:tr>
      <w:tr w:rsidR="00BA2D7B" w:rsidRPr="00BA2D7B" w14:paraId="00E66A7A" w14:textId="77777777" w:rsidTr="004070B6">
        <w:tc>
          <w:tcPr>
            <w:tcW w:w="2410" w:type="dxa"/>
          </w:tcPr>
          <w:p w14:paraId="158B8870" w14:textId="77777777" w:rsidR="00E1088A" w:rsidRPr="00BA2D7B" w:rsidRDefault="00E1088A" w:rsidP="00E1088A">
            <w:pPr>
              <w:jc w:val="left"/>
              <w:rPr>
                <w:color w:val="000000" w:themeColor="text1"/>
              </w:rPr>
            </w:pPr>
            <w:r w:rsidRPr="00BA2D7B">
              <w:rPr>
                <w:rFonts w:hint="eastAsia"/>
                <w:color w:val="000000" w:themeColor="text1"/>
              </w:rPr>
              <w:t>委託加工工場数</w:t>
            </w:r>
          </w:p>
        </w:tc>
        <w:tc>
          <w:tcPr>
            <w:tcW w:w="1667" w:type="dxa"/>
          </w:tcPr>
          <w:p w14:paraId="24FDF9AB" w14:textId="4D640DD2" w:rsidR="00E1088A" w:rsidRPr="00BA2D7B" w:rsidRDefault="00442601" w:rsidP="00443F6C">
            <w:pPr>
              <w:jc w:val="center"/>
              <w:rPr>
                <w:color w:val="000000" w:themeColor="text1"/>
              </w:rPr>
            </w:pPr>
            <w:r w:rsidRPr="00BA2D7B">
              <w:rPr>
                <w:rFonts w:hint="eastAsia"/>
                <w:color w:val="000000" w:themeColor="text1"/>
              </w:rPr>
              <w:t>12</w:t>
            </w:r>
            <w:r w:rsidRPr="00BA2D7B">
              <w:rPr>
                <w:rFonts w:hint="eastAsia"/>
                <w:color w:val="000000" w:themeColor="text1"/>
              </w:rPr>
              <w:t>工場</w:t>
            </w:r>
          </w:p>
        </w:tc>
        <w:tc>
          <w:tcPr>
            <w:tcW w:w="3577" w:type="dxa"/>
          </w:tcPr>
          <w:p w14:paraId="3E5FEBD0" w14:textId="669ACA8D" w:rsidR="00E1088A" w:rsidRPr="00BA2D7B" w:rsidRDefault="00442601" w:rsidP="00E1088A">
            <w:pPr>
              <w:jc w:val="left"/>
              <w:rPr>
                <w:color w:val="000000" w:themeColor="text1"/>
              </w:rPr>
            </w:pPr>
            <w:r w:rsidRPr="00BA2D7B">
              <w:rPr>
                <w:rFonts w:hint="eastAsia"/>
                <w:color w:val="000000" w:themeColor="text1"/>
              </w:rPr>
              <w:t>平成</w:t>
            </w:r>
            <w:r w:rsidRPr="00BA2D7B">
              <w:rPr>
                <w:rFonts w:hint="eastAsia"/>
                <w:color w:val="000000" w:themeColor="text1"/>
              </w:rPr>
              <w:t>28</w:t>
            </w:r>
            <w:r w:rsidRPr="00BA2D7B">
              <w:rPr>
                <w:rFonts w:hint="eastAsia"/>
                <w:color w:val="000000" w:themeColor="text1"/>
              </w:rPr>
              <w:t>年度</w:t>
            </w:r>
          </w:p>
        </w:tc>
      </w:tr>
      <w:tr w:rsidR="00BA2D7B" w:rsidRPr="00BA2D7B" w14:paraId="32AA020B" w14:textId="77777777" w:rsidTr="004070B6">
        <w:tc>
          <w:tcPr>
            <w:tcW w:w="2410" w:type="dxa"/>
          </w:tcPr>
          <w:p w14:paraId="54F69B20" w14:textId="410789A3" w:rsidR="004070B6" w:rsidRPr="00BA2D7B" w:rsidRDefault="004070B6" w:rsidP="00E1088A">
            <w:pPr>
              <w:jc w:val="left"/>
              <w:rPr>
                <w:color w:val="000000" w:themeColor="text1"/>
              </w:rPr>
            </w:pPr>
            <w:r w:rsidRPr="00BA2D7B">
              <w:rPr>
                <w:rFonts w:hint="eastAsia"/>
                <w:color w:val="000000" w:themeColor="text1"/>
              </w:rPr>
              <w:t>一般物資取扱商品数</w:t>
            </w:r>
          </w:p>
        </w:tc>
        <w:tc>
          <w:tcPr>
            <w:tcW w:w="1667" w:type="dxa"/>
          </w:tcPr>
          <w:p w14:paraId="13A9F298" w14:textId="0CF72422" w:rsidR="004070B6" w:rsidRPr="00BA2D7B" w:rsidRDefault="004070B6" w:rsidP="00443F6C">
            <w:pPr>
              <w:jc w:val="center"/>
              <w:rPr>
                <w:color w:val="000000" w:themeColor="text1"/>
              </w:rPr>
            </w:pPr>
            <w:r w:rsidRPr="00BA2D7B">
              <w:rPr>
                <w:rFonts w:hint="eastAsia"/>
                <w:color w:val="000000" w:themeColor="text1"/>
              </w:rPr>
              <w:t>約</w:t>
            </w:r>
            <w:r w:rsidRPr="00BA2D7B">
              <w:rPr>
                <w:rFonts w:hint="eastAsia"/>
                <w:color w:val="000000" w:themeColor="text1"/>
              </w:rPr>
              <w:t>3,800</w:t>
            </w:r>
            <w:r w:rsidRPr="00BA2D7B">
              <w:rPr>
                <w:rFonts w:hint="eastAsia"/>
                <w:color w:val="000000" w:themeColor="text1"/>
              </w:rPr>
              <w:t>種類</w:t>
            </w:r>
          </w:p>
        </w:tc>
        <w:tc>
          <w:tcPr>
            <w:tcW w:w="3577" w:type="dxa"/>
          </w:tcPr>
          <w:p w14:paraId="79CC6E22" w14:textId="77777777" w:rsidR="004070B6" w:rsidRPr="00BA2D7B" w:rsidRDefault="004070B6" w:rsidP="00E1088A">
            <w:pPr>
              <w:jc w:val="left"/>
              <w:rPr>
                <w:color w:val="000000" w:themeColor="text1"/>
              </w:rPr>
            </w:pPr>
          </w:p>
        </w:tc>
      </w:tr>
      <w:tr w:rsidR="00BA2D7B" w:rsidRPr="00BA2D7B" w14:paraId="7ED8D400" w14:textId="77777777" w:rsidTr="004070B6">
        <w:tc>
          <w:tcPr>
            <w:tcW w:w="2410" w:type="dxa"/>
          </w:tcPr>
          <w:p w14:paraId="3F1D24DB" w14:textId="3C77761D" w:rsidR="004070B6" w:rsidRPr="00BA2D7B" w:rsidRDefault="004070B6" w:rsidP="00E1088A">
            <w:pPr>
              <w:jc w:val="left"/>
              <w:rPr>
                <w:color w:val="000000" w:themeColor="text1"/>
              </w:rPr>
            </w:pPr>
            <w:r w:rsidRPr="00BA2D7B">
              <w:rPr>
                <w:rFonts w:hint="eastAsia"/>
                <w:color w:val="000000" w:themeColor="text1"/>
              </w:rPr>
              <w:t>一般物資納入業者数</w:t>
            </w:r>
          </w:p>
        </w:tc>
        <w:tc>
          <w:tcPr>
            <w:tcW w:w="1667" w:type="dxa"/>
          </w:tcPr>
          <w:p w14:paraId="5C1BBCA0" w14:textId="0031E29B" w:rsidR="004070B6" w:rsidRPr="00BA2D7B" w:rsidRDefault="004070B6" w:rsidP="00443F6C">
            <w:pPr>
              <w:jc w:val="center"/>
              <w:rPr>
                <w:color w:val="000000" w:themeColor="text1"/>
              </w:rPr>
            </w:pPr>
            <w:r w:rsidRPr="00BA2D7B">
              <w:rPr>
                <w:rFonts w:hint="eastAsia"/>
                <w:color w:val="000000" w:themeColor="text1"/>
              </w:rPr>
              <w:t>約</w:t>
            </w:r>
            <w:r w:rsidRPr="00BA2D7B">
              <w:rPr>
                <w:rFonts w:hint="eastAsia"/>
                <w:color w:val="000000" w:themeColor="text1"/>
              </w:rPr>
              <w:t>75</w:t>
            </w:r>
            <w:r w:rsidRPr="00BA2D7B">
              <w:rPr>
                <w:rFonts w:hint="eastAsia"/>
                <w:color w:val="000000" w:themeColor="text1"/>
              </w:rPr>
              <w:t>社</w:t>
            </w:r>
          </w:p>
        </w:tc>
        <w:tc>
          <w:tcPr>
            <w:tcW w:w="3577" w:type="dxa"/>
          </w:tcPr>
          <w:p w14:paraId="2F202283" w14:textId="77777777" w:rsidR="004070B6" w:rsidRPr="00BA2D7B" w:rsidRDefault="004070B6" w:rsidP="00E1088A">
            <w:pPr>
              <w:jc w:val="left"/>
              <w:rPr>
                <w:color w:val="000000" w:themeColor="text1"/>
              </w:rPr>
            </w:pPr>
          </w:p>
        </w:tc>
      </w:tr>
    </w:tbl>
    <w:p w14:paraId="46B0177A" w14:textId="77777777" w:rsidR="0061745A" w:rsidRDefault="0061745A" w:rsidP="00A80CA4">
      <w:pPr>
        <w:jc w:val="left"/>
        <w:rPr>
          <w:color w:val="000000" w:themeColor="text1"/>
        </w:rPr>
      </w:pPr>
    </w:p>
    <w:p w14:paraId="08877F43" w14:textId="0156C989" w:rsidR="003E2793" w:rsidRPr="00BA2D7B" w:rsidRDefault="00751A7D" w:rsidP="006A2032">
      <w:pPr>
        <w:jc w:val="left"/>
        <w:rPr>
          <w:color w:val="000000" w:themeColor="text1"/>
        </w:rPr>
      </w:pPr>
      <w:r w:rsidRPr="00BA2D7B">
        <w:rPr>
          <w:rFonts w:hint="eastAsia"/>
          <w:color w:val="000000" w:themeColor="text1"/>
        </w:rPr>
        <w:t>９</w:t>
      </w:r>
      <w:r w:rsidR="000F1EEC" w:rsidRPr="00BA2D7B">
        <w:rPr>
          <w:rFonts w:hint="eastAsia"/>
          <w:color w:val="000000" w:themeColor="text1"/>
        </w:rPr>
        <w:t xml:space="preserve">　</w:t>
      </w:r>
      <w:r w:rsidR="003E2793" w:rsidRPr="00BA2D7B">
        <w:rPr>
          <w:rFonts w:hint="eastAsia"/>
          <w:color w:val="000000" w:themeColor="text1"/>
        </w:rPr>
        <w:t>性能要件</w:t>
      </w:r>
    </w:p>
    <w:p w14:paraId="5129DDD1" w14:textId="7829FCA0" w:rsidR="003E2793" w:rsidRPr="00BA2D7B" w:rsidRDefault="00CE11D2" w:rsidP="004B6319">
      <w:pPr>
        <w:ind w:leftChars="100" w:left="210" w:firstLineChars="100" w:firstLine="210"/>
        <w:jc w:val="left"/>
        <w:rPr>
          <w:color w:val="000000" w:themeColor="text1"/>
        </w:rPr>
      </w:pPr>
      <w:r w:rsidRPr="00BA2D7B">
        <w:rPr>
          <w:rFonts w:hint="eastAsia"/>
          <w:color w:val="000000" w:themeColor="text1"/>
        </w:rPr>
        <w:t>職員</w:t>
      </w:r>
      <w:r w:rsidR="003E2793" w:rsidRPr="00BA2D7B">
        <w:rPr>
          <w:rFonts w:hint="eastAsia"/>
          <w:color w:val="000000" w:themeColor="text1"/>
        </w:rPr>
        <w:t>にとって快適な作業を実現でき、かつシステムの日常運用を円滑に進めることができる処理速度を実現すること。</w:t>
      </w:r>
    </w:p>
    <w:p w14:paraId="29BE95DC" w14:textId="77777777" w:rsidR="00E55F09" w:rsidRPr="00BA2D7B" w:rsidRDefault="00E55F09" w:rsidP="00E55F09">
      <w:pPr>
        <w:ind w:leftChars="100" w:left="210"/>
        <w:jc w:val="left"/>
        <w:rPr>
          <w:color w:val="000000" w:themeColor="text1"/>
        </w:rPr>
      </w:pPr>
    </w:p>
    <w:p w14:paraId="109ED259" w14:textId="61F38F2A" w:rsidR="008C7817" w:rsidRPr="00BA2D7B" w:rsidRDefault="00751A7D" w:rsidP="008C7817">
      <w:pPr>
        <w:jc w:val="left"/>
        <w:rPr>
          <w:color w:val="000000" w:themeColor="text1"/>
        </w:rPr>
      </w:pPr>
      <w:r w:rsidRPr="00BA2D7B">
        <w:rPr>
          <w:rFonts w:hint="eastAsia"/>
          <w:color w:val="000000" w:themeColor="text1"/>
        </w:rPr>
        <w:t>10</w:t>
      </w:r>
      <w:r w:rsidR="00820EA3" w:rsidRPr="00BA2D7B">
        <w:rPr>
          <w:rFonts w:hint="eastAsia"/>
          <w:color w:val="000000" w:themeColor="text1"/>
        </w:rPr>
        <w:t xml:space="preserve">　</w:t>
      </w:r>
      <w:r w:rsidR="003E2793" w:rsidRPr="00BA2D7B">
        <w:rPr>
          <w:rFonts w:hint="eastAsia"/>
          <w:color w:val="000000" w:themeColor="text1"/>
        </w:rPr>
        <w:t>信頼性要件</w:t>
      </w:r>
      <w:r w:rsidR="008C7817" w:rsidRPr="00BA2D7B">
        <w:rPr>
          <w:rFonts w:hint="eastAsia"/>
          <w:color w:val="000000" w:themeColor="text1"/>
        </w:rPr>
        <w:t xml:space="preserve">　</w:t>
      </w:r>
    </w:p>
    <w:p w14:paraId="37F85F93" w14:textId="77777777" w:rsidR="003E2793" w:rsidRPr="00BA2D7B" w:rsidRDefault="003E2793" w:rsidP="00A575D5">
      <w:pPr>
        <w:ind w:left="420" w:hangingChars="200" w:hanging="420"/>
        <w:jc w:val="left"/>
        <w:rPr>
          <w:color w:val="000000" w:themeColor="text1"/>
        </w:rPr>
      </w:pPr>
      <w:r w:rsidRPr="00BA2D7B">
        <w:rPr>
          <w:rFonts w:hint="eastAsia"/>
          <w:color w:val="000000" w:themeColor="text1"/>
        </w:rPr>
        <w:t>（</w:t>
      </w:r>
      <w:r w:rsidR="009A4F50" w:rsidRPr="00BA2D7B">
        <w:rPr>
          <w:rFonts w:hint="eastAsia"/>
          <w:color w:val="000000" w:themeColor="text1"/>
        </w:rPr>
        <w:t>1</w:t>
      </w:r>
      <w:r w:rsidRPr="00BA2D7B">
        <w:rPr>
          <w:rFonts w:hint="eastAsia"/>
          <w:color w:val="000000" w:themeColor="text1"/>
        </w:rPr>
        <w:t>）ハードディスク障害時のデータ消失対策として、サーバ上のデータベースファイルは、</w:t>
      </w:r>
      <w:r w:rsidR="00642E8D" w:rsidRPr="00BA2D7B">
        <w:rPr>
          <w:rFonts w:hint="eastAsia"/>
          <w:color w:val="000000" w:themeColor="text1"/>
        </w:rPr>
        <w:t>冗長構成</w:t>
      </w:r>
      <w:r w:rsidRPr="00BA2D7B">
        <w:rPr>
          <w:rFonts w:hint="eastAsia"/>
          <w:color w:val="000000" w:themeColor="text1"/>
        </w:rPr>
        <w:t>をとるものとする。</w:t>
      </w:r>
    </w:p>
    <w:p w14:paraId="4E774991" w14:textId="77777777" w:rsidR="003E2793" w:rsidRPr="00BA2D7B" w:rsidRDefault="003E2793" w:rsidP="00A575D5">
      <w:pPr>
        <w:ind w:left="420" w:hangingChars="200" w:hanging="420"/>
        <w:jc w:val="left"/>
        <w:rPr>
          <w:color w:val="000000" w:themeColor="text1"/>
        </w:rPr>
      </w:pPr>
      <w:r w:rsidRPr="00BA2D7B">
        <w:rPr>
          <w:rFonts w:hint="eastAsia"/>
          <w:color w:val="000000" w:themeColor="text1"/>
        </w:rPr>
        <w:t>（</w:t>
      </w:r>
      <w:r w:rsidR="009A4F50" w:rsidRPr="00BA2D7B">
        <w:rPr>
          <w:rFonts w:hint="eastAsia"/>
          <w:color w:val="000000" w:themeColor="text1"/>
        </w:rPr>
        <w:t>2</w:t>
      </w:r>
      <w:r w:rsidRPr="00BA2D7B">
        <w:rPr>
          <w:rFonts w:hint="eastAsia"/>
          <w:color w:val="000000" w:themeColor="text1"/>
        </w:rPr>
        <w:t>）停電や電源障害時の不意のシステムダウンを防止するために、ＵＰＳ（無停電電源装置）を備えること。</w:t>
      </w:r>
    </w:p>
    <w:p w14:paraId="514E1E3C" w14:textId="77777777" w:rsidR="00042CE0" w:rsidRPr="00BA2D7B" w:rsidRDefault="003E2793" w:rsidP="00042CE0">
      <w:pPr>
        <w:ind w:left="420" w:hangingChars="200" w:hanging="420"/>
        <w:jc w:val="left"/>
        <w:rPr>
          <w:color w:val="000000" w:themeColor="text1"/>
        </w:rPr>
      </w:pPr>
      <w:r w:rsidRPr="00BA2D7B">
        <w:rPr>
          <w:rFonts w:hint="eastAsia"/>
          <w:color w:val="000000" w:themeColor="text1"/>
        </w:rPr>
        <w:lastRenderedPageBreak/>
        <w:t>（</w:t>
      </w:r>
      <w:r w:rsidR="009A4F50" w:rsidRPr="00BA2D7B">
        <w:rPr>
          <w:rFonts w:hint="eastAsia"/>
          <w:color w:val="000000" w:themeColor="text1"/>
        </w:rPr>
        <w:t>3</w:t>
      </w:r>
      <w:r w:rsidRPr="00BA2D7B">
        <w:rPr>
          <w:rFonts w:hint="eastAsia"/>
          <w:color w:val="000000" w:themeColor="text1"/>
        </w:rPr>
        <w:t>）毎日夜間に自動的にデータベースファイルのバックアップをとり、</w:t>
      </w:r>
      <w:r w:rsidR="00642E8D" w:rsidRPr="00BA2D7B">
        <w:rPr>
          <w:rFonts w:hint="eastAsia"/>
          <w:color w:val="000000" w:themeColor="text1"/>
        </w:rPr>
        <w:t>２</w:t>
      </w:r>
      <w:r w:rsidRPr="00BA2D7B">
        <w:rPr>
          <w:rFonts w:hint="eastAsia"/>
          <w:color w:val="000000" w:themeColor="text1"/>
        </w:rPr>
        <w:t>世代分のバックアップデータを保管し、必要に応じてファイル単位でのデータ</w:t>
      </w:r>
      <w:r w:rsidR="00390EE1" w:rsidRPr="00BA2D7B">
        <w:rPr>
          <w:rFonts w:hint="eastAsia"/>
          <w:color w:val="000000" w:themeColor="text1"/>
        </w:rPr>
        <w:t>復元</w:t>
      </w:r>
      <w:r w:rsidRPr="00BA2D7B">
        <w:rPr>
          <w:rFonts w:hint="eastAsia"/>
          <w:color w:val="000000" w:themeColor="text1"/>
        </w:rPr>
        <w:t>を可能とする仕組みを設けること。</w:t>
      </w:r>
    </w:p>
    <w:p w14:paraId="15CD18A1" w14:textId="77777777" w:rsidR="00042CE0" w:rsidRPr="00BA2D7B" w:rsidRDefault="00042CE0" w:rsidP="00A575D5">
      <w:pPr>
        <w:ind w:left="420" w:hangingChars="200" w:hanging="420"/>
        <w:jc w:val="left"/>
        <w:rPr>
          <w:color w:val="000000" w:themeColor="text1"/>
        </w:rPr>
      </w:pPr>
    </w:p>
    <w:p w14:paraId="783697F3" w14:textId="11AF6815" w:rsidR="00CF61EC" w:rsidRPr="00BA2D7B" w:rsidRDefault="00751A7D" w:rsidP="00CF61EC">
      <w:pPr>
        <w:jc w:val="left"/>
        <w:rPr>
          <w:color w:val="000000" w:themeColor="text1"/>
        </w:rPr>
      </w:pPr>
      <w:r w:rsidRPr="00BA2D7B">
        <w:rPr>
          <w:rFonts w:hint="eastAsia"/>
          <w:color w:val="000000" w:themeColor="text1"/>
        </w:rPr>
        <w:t>11</w:t>
      </w:r>
      <w:r w:rsidR="00820EA3" w:rsidRPr="00BA2D7B">
        <w:rPr>
          <w:rFonts w:hint="eastAsia"/>
          <w:color w:val="000000" w:themeColor="text1"/>
        </w:rPr>
        <w:t xml:space="preserve">　</w:t>
      </w:r>
      <w:r w:rsidR="003E2793" w:rsidRPr="00BA2D7B">
        <w:rPr>
          <w:rFonts w:hint="eastAsia"/>
          <w:color w:val="000000" w:themeColor="text1"/>
        </w:rPr>
        <w:t>拡張性・柔軟性要件</w:t>
      </w:r>
    </w:p>
    <w:p w14:paraId="61703FB5" w14:textId="6993DB12" w:rsidR="003E2793" w:rsidRPr="00BA2D7B" w:rsidRDefault="00CF61EC" w:rsidP="007E0AAA">
      <w:pPr>
        <w:ind w:leftChars="100" w:left="210" w:firstLineChars="100" w:firstLine="210"/>
        <w:jc w:val="left"/>
        <w:rPr>
          <w:color w:val="000000" w:themeColor="text1"/>
        </w:rPr>
      </w:pPr>
      <w:r w:rsidRPr="00BA2D7B">
        <w:rPr>
          <w:rFonts w:hint="eastAsia"/>
          <w:color w:val="000000" w:themeColor="text1"/>
        </w:rPr>
        <w:t>将来におけるハードウェア・ソフトウェアの増強・ネットワークの拡大・接続機器の増設</w:t>
      </w:r>
      <w:r w:rsidR="009A3C88">
        <w:rPr>
          <w:rFonts w:hint="eastAsia"/>
          <w:color w:val="000000" w:themeColor="text1"/>
        </w:rPr>
        <w:t>及び</w:t>
      </w:r>
      <w:r w:rsidRPr="00BA2D7B">
        <w:rPr>
          <w:rFonts w:hint="eastAsia"/>
          <w:color w:val="000000" w:themeColor="text1"/>
        </w:rPr>
        <w:t>拡張のため</w:t>
      </w:r>
      <w:r w:rsidR="00C22B1D" w:rsidRPr="00BA2D7B">
        <w:rPr>
          <w:rFonts w:hint="eastAsia"/>
          <w:color w:val="000000" w:themeColor="text1"/>
        </w:rPr>
        <w:t>、</w:t>
      </w:r>
      <w:r w:rsidRPr="00BA2D7B">
        <w:rPr>
          <w:rFonts w:hint="eastAsia"/>
          <w:color w:val="000000" w:themeColor="text1"/>
        </w:rPr>
        <w:t>互換性・移植性・接続性を確保でき柔軟に対応できるよう標準化</w:t>
      </w:r>
      <w:r w:rsidR="009A4F50" w:rsidRPr="00BA2D7B">
        <w:rPr>
          <w:rFonts w:hint="eastAsia"/>
          <w:color w:val="000000" w:themeColor="text1"/>
        </w:rPr>
        <w:t>が</w:t>
      </w:r>
      <w:r w:rsidRPr="00BA2D7B">
        <w:rPr>
          <w:rFonts w:hint="eastAsia"/>
          <w:color w:val="000000" w:themeColor="text1"/>
        </w:rPr>
        <w:t>考慮されていること。</w:t>
      </w:r>
    </w:p>
    <w:p w14:paraId="4F3B2CAE" w14:textId="77777777" w:rsidR="004B6319" w:rsidRPr="00BA2D7B" w:rsidRDefault="004B6319" w:rsidP="004B6319">
      <w:pPr>
        <w:jc w:val="left"/>
        <w:rPr>
          <w:color w:val="000000" w:themeColor="text1"/>
        </w:rPr>
      </w:pPr>
    </w:p>
    <w:p w14:paraId="2C2DF1AB" w14:textId="5885ADED" w:rsidR="004B6319" w:rsidRPr="00BA2D7B" w:rsidRDefault="00165B33" w:rsidP="004B6319">
      <w:pPr>
        <w:jc w:val="left"/>
        <w:rPr>
          <w:color w:val="000000" w:themeColor="text1"/>
        </w:rPr>
      </w:pPr>
      <w:r w:rsidRPr="00BA2D7B">
        <w:rPr>
          <w:rFonts w:hint="eastAsia"/>
          <w:color w:val="000000" w:themeColor="text1"/>
        </w:rPr>
        <w:t>12</w:t>
      </w:r>
      <w:r w:rsidR="004B6319" w:rsidRPr="00BA2D7B">
        <w:rPr>
          <w:rFonts w:hint="eastAsia"/>
          <w:color w:val="000000" w:themeColor="text1"/>
        </w:rPr>
        <w:t xml:space="preserve">　その他</w:t>
      </w:r>
    </w:p>
    <w:p w14:paraId="12BEA312" w14:textId="2785A5C9" w:rsidR="004B6319" w:rsidRPr="00BA2D7B" w:rsidRDefault="004B6319" w:rsidP="004B6319">
      <w:pPr>
        <w:ind w:leftChars="100" w:left="420" w:hangingChars="100" w:hanging="210"/>
        <w:jc w:val="left"/>
        <w:rPr>
          <w:color w:val="000000" w:themeColor="text1"/>
        </w:rPr>
      </w:pPr>
      <w:r w:rsidRPr="00BA2D7B">
        <w:rPr>
          <w:rFonts w:hint="eastAsia"/>
          <w:color w:val="000000" w:themeColor="text1"/>
        </w:rPr>
        <w:t xml:space="preserve">(1) </w:t>
      </w:r>
      <w:r w:rsidRPr="00BA2D7B">
        <w:rPr>
          <w:rFonts w:hint="eastAsia"/>
          <w:color w:val="000000" w:themeColor="text1"/>
        </w:rPr>
        <w:t>データは、３年間、システム上で稼働できることとし、その後は、ＤＶＤ</w:t>
      </w:r>
      <w:r w:rsidR="009A3C88">
        <w:rPr>
          <w:rFonts w:hint="eastAsia"/>
          <w:color w:val="000000" w:themeColor="text1"/>
        </w:rPr>
        <w:t>等</w:t>
      </w:r>
      <w:r w:rsidRPr="00BA2D7B">
        <w:rPr>
          <w:rFonts w:hint="eastAsia"/>
          <w:color w:val="000000" w:themeColor="text1"/>
        </w:rPr>
        <w:t>により保存できること。</w:t>
      </w:r>
    </w:p>
    <w:p w14:paraId="508952BA" w14:textId="2D7E81FD" w:rsidR="00067EE2" w:rsidRPr="00BA2D7B" w:rsidRDefault="004B6319" w:rsidP="004B6319">
      <w:pPr>
        <w:ind w:leftChars="100" w:left="420" w:hangingChars="100" w:hanging="210"/>
        <w:jc w:val="left"/>
        <w:rPr>
          <w:color w:val="000000" w:themeColor="text1"/>
        </w:rPr>
      </w:pPr>
      <w:r w:rsidRPr="00BA2D7B">
        <w:rPr>
          <w:rFonts w:hint="eastAsia"/>
          <w:color w:val="000000" w:themeColor="text1"/>
        </w:rPr>
        <w:t xml:space="preserve">(2) </w:t>
      </w:r>
      <w:r w:rsidRPr="00BA2D7B">
        <w:rPr>
          <w:rFonts w:hint="eastAsia"/>
          <w:color w:val="000000" w:themeColor="text1"/>
        </w:rPr>
        <w:t>毎年</w:t>
      </w:r>
      <w:r w:rsidRPr="00BA2D7B">
        <w:rPr>
          <w:rFonts w:hint="eastAsia"/>
          <w:color w:val="000000" w:themeColor="text1"/>
        </w:rPr>
        <w:t>11</w:t>
      </w:r>
      <w:r w:rsidRPr="00BA2D7B">
        <w:rPr>
          <w:rFonts w:hint="eastAsia"/>
          <w:color w:val="000000" w:themeColor="text1"/>
        </w:rPr>
        <w:t>月頃から翌年度の業務が開始するため、当該年度の業務と翌年度の業務を平行して処理できること。</w:t>
      </w:r>
    </w:p>
    <w:p w14:paraId="694D9E20" w14:textId="77777777" w:rsidR="004B6319" w:rsidRPr="00BA2D7B" w:rsidRDefault="004B6319" w:rsidP="004B6319">
      <w:pPr>
        <w:ind w:leftChars="100" w:left="420" w:hangingChars="100" w:hanging="210"/>
        <w:jc w:val="left"/>
        <w:rPr>
          <w:color w:val="000000" w:themeColor="text1"/>
        </w:rPr>
      </w:pPr>
    </w:p>
    <w:p w14:paraId="3A7EFC6A" w14:textId="77777777" w:rsidR="00820EA3" w:rsidRPr="00BA2D7B" w:rsidRDefault="00820EA3" w:rsidP="00820EA3">
      <w:pPr>
        <w:jc w:val="left"/>
        <w:rPr>
          <w:color w:val="000000" w:themeColor="text1"/>
        </w:rPr>
      </w:pPr>
      <w:r w:rsidRPr="00BA2D7B">
        <w:rPr>
          <w:rFonts w:hint="eastAsia"/>
          <w:color w:val="000000" w:themeColor="text1"/>
        </w:rPr>
        <w:t>第６　北部支所</w:t>
      </w:r>
    </w:p>
    <w:p w14:paraId="0FD9F806" w14:textId="77777777" w:rsidR="00A03BA5" w:rsidRPr="00BA2D7B" w:rsidRDefault="00820EA3" w:rsidP="00820EA3">
      <w:pPr>
        <w:ind w:leftChars="100" w:left="210" w:firstLineChars="100" w:firstLine="210"/>
        <w:jc w:val="left"/>
        <w:rPr>
          <w:color w:val="000000" w:themeColor="text1"/>
        </w:rPr>
      </w:pPr>
      <w:r w:rsidRPr="00BA2D7B">
        <w:rPr>
          <w:rFonts w:hint="eastAsia"/>
          <w:color w:val="000000" w:themeColor="text1"/>
        </w:rPr>
        <w:t>現行システムでは、本部と北部支所は、同一システムを使用するがデータは個々に管理を行い、日次更新にて北部支所のデータと連携し、本部システムにて請求書等の出力を行っている</w:t>
      </w:r>
      <w:r w:rsidR="00A03BA5" w:rsidRPr="00BA2D7B">
        <w:rPr>
          <w:rFonts w:hint="eastAsia"/>
          <w:color w:val="000000" w:themeColor="text1"/>
        </w:rPr>
        <w:t>。</w:t>
      </w:r>
    </w:p>
    <w:p w14:paraId="3904B605" w14:textId="0579487C" w:rsidR="00820EA3" w:rsidRPr="00BA2D7B" w:rsidRDefault="00820EA3" w:rsidP="00820EA3">
      <w:pPr>
        <w:ind w:leftChars="100" w:left="210" w:firstLineChars="100" w:firstLine="210"/>
        <w:jc w:val="left"/>
        <w:rPr>
          <w:color w:val="000000" w:themeColor="text1"/>
        </w:rPr>
      </w:pPr>
      <w:r w:rsidRPr="00BA2D7B">
        <w:rPr>
          <w:rFonts w:hint="eastAsia"/>
          <w:color w:val="000000" w:themeColor="text1"/>
        </w:rPr>
        <w:t>新システムでは、データは一元的に管理されるものとし、北部支所については、受注・発注等を行う拠点として整理すること。</w:t>
      </w:r>
    </w:p>
    <w:p w14:paraId="04C7BFD4" w14:textId="77777777" w:rsidR="00820EA3" w:rsidRPr="00BA2D7B" w:rsidRDefault="00820EA3" w:rsidP="00B65A70">
      <w:pPr>
        <w:jc w:val="left"/>
        <w:rPr>
          <w:color w:val="000000" w:themeColor="text1"/>
        </w:rPr>
      </w:pPr>
    </w:p>
    <w:p w14:paraId="3F377A32" w14:textId="694EECB4" w:rsidR="009625C8" w:rsidRPr="00BA2D7B" w:rsidRDefault="00BA3723" w:rsidP="00150A6A">
      <w:pPr>
        <w:jc w:val="left"/>
        <w:rPr>
          <w:color w:val="000000" w:themeColor="text1"/>
        </w:rPr>
      </w:pPr>
      <w:r w:rsidRPr="00BA2D7B">
        <w:rPr>
          <w:rFonts w:hint="eastAsia"/>
          <w:color w:val="000000" w:themeColor="text1"/>
        </w:rPr>
        <w:t>第</w:t>
      </w:r>
      <w:r w:rsidR="00820EA3" w:rsidRPr="00BA2D7B">
        <w:rPr>
          <w:rFonts w:hint="eastAsia"/>
          <w:color w:val="000000" w:themeColor="text1"/>
        </w:rPr>
        <w:t>７</w:t>
      </w:r>
      <w:r w:rsidRPr="00BA2D7B">
        <w:rPr>
          <w:rFonts w:hint="eastAsia"/>
          <w:color w:val="000000" w:themeColor="text1"/>
        </w:rPr>
        <w:t xml:space="preserve">　</w:t>
      </w:r>
      <w:r w:rsidR="009625C8" w:rsidRPr="00BA2D7B">
        <w:rPr>
          <w:rFonts w:hint="eastAsia"/>
          <w:color w:val="000000" w:themeColor="text1"/>
        </w:rPr>
        <w:t>情報セキュリティ要件</w:t>
      </w:r>
    </w:p>
    <w:p w14:paraId="4E5794B9" w14:textId="77777777" w:rsidR="009625C8" w:rsidRPr="00BA2D7B" w:rsidRDefault="009625C8" w:rsidP="005E25E3">
      <w:pPr>
        <w:ind w:firstLineChars="100" w:firstLine="210"/>
        <w:jc w:val="left"/>
        <w:rPr>
          <w:color w:val="000000" w:themeColor="text1"/>
        </w:rPr>
      </w:pPr>
      <w:r w:rsidRPr="00BA2D7B">
        <w:rPr>
          <w:rFonts w:hint="eastAsia"/>
          <w:color w:val="000000" w:themeColor="text1"/>
        </w:rPr>
        <w:t>外部からの不正侵入の防止及びシステムの機密保持を目的に、以下のセキュリティ機能を有することとする。</w:t>
      </w:r>
    </w:p>
    <w:p w14:paraId="4ABEF4B0" w14:textId="1D15C397" w:rsidR="00542C45" w:rsidRPr="00BA2D7B" w:rsidRDefault="00BA3723" w:rsidP="00BA3723">
      <w:pPr>
        <w:jc w:val="left"/>
        <w:rPr>
          <w:color w:val="000000" w:themeColor="text1"/>
        </w:rPr>
      </w:pPr>
      <w:r w:rsidRPr="00BA2D7B">
        <w:rPr>
          <w:rFonts w:hint="eastAsia"/>
          <w:color w:val="000000" w:themeColor="text1"/>
        </w:rPr>
        <w:t xml:space="preserve">１　</w:t>
      </w:r>
      <w:r w:rsidR="00542C45" w:rsidRPr="00BA2D7B">
        <w:rPr>
          <w:rFonts w:hint="eastAsia"/>
          <w:color w:val="000000" w:themeColor="text1"/>
        </w:rPr>
        <w:t>権限要件</w:t>
      </w:r>
    </w:p>
    <w:p w14:paraId="1ABDF23C" w14:textId="1E90C69A" w:rsidR="00542C45" w:rsidRPr="00BA2D7B" w:rsidRDefault="00BA3723" w:rsidP="00BA3723">
      <w:pPr>
        <w:ind w:firstLineChars="100" w:firstLine="210"/>
        <w:jc w:val="left"/>
        <w:rPr>
          <w:color w:val="000000" w:themeColor="text1"/>
        </w:rPr>
      </w:pPr>
      <w:r w:rsidRPr="00BA2D7B">
        <w:rPr>
          <w:rFonts w:hint="eastAsia"/>
          <w:color w:val="000000" w:themeColor="text1"/>
        </w:rPr>
        <w:t xml:space="preserve">(1) </w:t>
      </w:r>
      <w:r w:rsidR="00542C45" w:rsidRPr="00BA2D7B">
        <w:rPr>
          <w:rFonts w:hint="eastAsia"/>
          <w:color w:val="000000" w:themeColor="text1"/>
        </w:rPr>
        <w:t>利用者制限（サーバ関係）</w:t>
      </w:r>
    </w:p>
    <w:p w14:paraId="0774E09D" w14:textId="77777777" w:rsidR="00BA3723" w:rsidRPr="00BA2D7B" w:rsidRDefault="00542C45" w:rsidP="00BA3723">
      <w:pPr>
        <w:ind w:leftChars="200" w:left="420" w:firstLineChars="100" w:firstLine="210"/>
        <w:jc w:val="left"/>
        <w:rPr>
          <w:color w:val="000000" w:themeColor="text1"/>
        </w:rPr>
      </w:pPr>
      <w:r w:rsidRPr="00BA2D7B">
        <w:rPr>
          <w:rFonts w:hint="eastAsia"/>
          <w:color w:val="000000" w:themeColor="text1"/>
        </w:rPr>
        <w:t>クライアントパソコン及びサーバ利用時に、利用者</w:t>
      </w:r>
      <w:r w:rsidRPr="00BA2D7B">
        <w:rPr>
          <w:rFonts w:hint="eastAsia"/>
          <w:color w:val="000000" w:themeColor="text1"/>
        </w:rPr>
        <w:t>ID</w:t>
      </w:r>
      <w:r w:rsidRPr="00BA2D7B">
        <w:rPr>
          <w:rFonts w:hint="eastAsia"/>
          <w:color w:val="000000" w:themeColor="text1"/>
        </w:rPr>
        <w:t>及びパスワード認証をすることにより、サーバ資源へのアクセス制限を実現できること。</w:t>
      </w:r>
    </w:p>
    <w:p w14:paraId="75338545" w14:textId="5A3C0043" w:rsidR="00542C45" w:rsidRPr="00BA2D7B" w:rsidRDefault="00BA3723" w:rsidP="00BA3723">
      <w:pPr>
        <w:ind w:firstLineChars="100" w:firstLine="210"/>
        <w:jc w:val="left"/>
        <w:rPr>
          <w:color w:val="000000" w:themeColor="text1"/>
        </w:rPr>
      </w:pPr>
      <w:r w:rsidRPr="00BA2D7B">
        <w:rPr>
          <w:rFonts w:hint="eastAsia"/>
          <w:color w:val="000000" w:themeColor="text1"/>
        </w:rPr>
        <w:t xml:space="preserve">(2) </w:t>
      </w:r>
      <w:r w:rsidR="00542C45" w:rsidRPr="00BA2D7B">
        <w:rPr>
          <w:rFonts w:hint="eastAsia"/>
          <w:color w:val="000000" w:themeColor="text1"/>
        </w:rPr>
        <w:t xml:space="preserve">利用者制限（システム関係）　　　　</w:t>
      </w:r>
    </w:p>
    <w:p w14:paraId="548C8FD7" w14:textId="77777777" w:rsidR="00542C45" w:rsidRPr="00BA2D7B" w:rsidRDefault="00542C45" w:rsidP="00BA3723">
      <w:pPr>
        <w:ind w:leftChars="200" w:left="420" w:firstLineChars="100" w:firstLine="210"/>
        <w:jc w:val="left"/>
        <w:rPr>
          <w:color w:val="000000" w:themeColor="text1"/>
        </w:rPr>
      </w:pPr>
      <w:r w:rsidRPr="00BA2D7B">
        <w:rPr>
          <w:rFonts w:hint="eastAsia"/>
          <w:color w:val="000000" w:themeColor="text1"/>
        </w:rPr>
        <w:t>新システムを利用する際に、利用者</w:t>
      </w:r>
      <w:r w:rsidRPr="00BA2D7B">
        <w:rPr>
          <w:rFonts w:hint="eastAsia"/>
          <w:color w:val="000000" w:themeColor="text1"/>
        </w:rPr>
        <w:t>ID</w:t>
      </w:r>
      <w:r w:rsidRPr="00BA2D7B">
        <w:rPr>
          <w:rFonts w:hint="eastAsia"/>
          <w:color w:val="000000" w:themeColor="text1"/>
        </w:rPr>
        <w:t>及びパスワード認証をすることにより、無効又は不正利用者の利用制限を実現できること。また、利用者</w:t>
      </w:r>
      <w:r w:rsidRPr="00BA2D7B">
        <w:rPr>
          <w:rFonts w:hint="eastAsia"/>
          <w:color w:val="000000" w:themeColor="text1"/>
        </w:rPr>
        <w:t>ID</w:t>
      </w:r>
      <w:r w:rsidRPr="00BA2D7B">
        <w:rPr>
          <w:rFonts w:hint="eastAsia"/>
          <w:color w:val="000000" w:themeColor="text1"/>
        </w:rPr>
        <w:t>によりアクセス可能な範囲の制限ができること。</w:t>
      </w:r>
    </w:p>
    <w:p w14:paraId="2F771AFA" w14:textId="6F991605" w:rsidR="00542C45" w:rsidRPr="00BA2D7B" w:rsidRDefault="00BA3723" w:rsidP="00BA3723">
      <w:pPr>
        <w:ind w:firstLineChars="100" w:firstLine="210"/>
        <w:jc w:val="left"/>
        <w:rPr>
          <w:color w:val="000000" w:themeColor="text1"/>
        </w:rPr>
      </w:pPr>
      <w:r w:rsidRPr="00BA2D7B">
        <w:rPr>
          <w:rFonts w:hint="eastAsia"/>
          <w:color w:val="000000" w:themeColor="text1"/>
        </w:rPr>
        <w:t xml:space="preserve">(3) </w:t>
      </w:r>
      <w:r w:rsidR="00542C45" w:rsidRPr="00BA2D7B">
        <w:rPr>
          <w:rFonts w:hint="eastAsia"/>
          <w:color w:val="000000" w:themeColor="text1"/>
        </w:rPr>
        <w:t>アクセス制限</w:t>
      </w:r>
    </w:p>
    <w:p w14:paraId="0752A391" w14:textId="77777777" w:rsidR="00542C45" w:rsidRPr="00BA2D7B" w:rsidRDefault="00542C45" w:rsidP="00BA3723">
      <w:pPr>
        <w:ind w:leftChars="200" w:left="420" w:firstLineChars="100" w:firstLine="210"/>
        <w:jc w:val="left"/>
        <w:rPr>
          <w:color w:val="000000" w:themeColor="text1"/>
        </w:rPr>
      </w:pPr>
      <w:r w:rsidRPr="00BA2D7B">
        <w:rPr>
          <w:rFonts w:hint="eastAsia"/>
          <w:color w:val="000000" w:themeColor="text1"/>
        </w:rPr>
        <w:t>各種サーバ上の資源（データ、プログラム）へのアクセス制限を実現するため、</w:t>
      </w:r>
      <w:r w:rsidRPr="00BA2D7B">
        <w:rPr>
          <w:rFonts w:hint="eastAsia"/>
          <w:color w:val="000000" w:themeColor="text1"/>
        </w:rPr>
        <w:t xml:space="preserve"> </w:t>
      </w:r>
      <w:r w:rsidRPr="00BA2D7B">
        <w:rPr>
          <w:rFonts w:hint="eastAsia"/>
          <w:color w:val="000000" w:themeColor="text1"/>
        </w:rPr>
        <w:t>ファイル単位に利用可能な利用者及びグループに対して、有効な権利（参照、更新、実行、削除等）の設定が行えること。</w:t>
      </w:r>
    </w:p>
    <w:p w14:paraId="3C0BF16D" w14:textId="77777777" w:rsidR="00BA3723" w:rsidRDefault="00BA3723" w:rsidP="00BA3723">
      <w:pPr>
        <w:jc w:val="left"/>
        <w:rPr>
          <w:color w:val="000000" w:themeColor="text1"/>
        </w:rPr>
      </w:pPr>
    </w:p>
    <w:p w14:paraId="02099658" w14:textId="77777777" w:rsidR="00C1572D" w:rsidRPr="00BA2D7B" w:rsidRDefault="00C1572D" w:rsidP="00BA3723">
      <w:pPr>
        <w:jc w:val="left"/>
        <w:rPr>
          <w:color w:val="000000" w:themeColor="text1"/>
        </w:rPr>
      </w:pPr>
    </w:p>
    <w:p w14:paraId="3BD11826" w14:textId="0EC848D2" w:rsidR="009625C8" w:rsidRPr="00BA2D7B" w:rsidRDefault="00BA3723" w:rsidP="00BA3723">
      <w:pPr>
        <w:jc w:val="left"/>
        <w:rPr>
          <w:color w:val="000000" w:themeColor="text1"/>
        </w:rPr>
      </w:pPr>
      <w:r w:rsidRPr="00BA2D7B">
        <w:rPr>
          <w:rFonts w:hint="eastAsia"/>
          <w:color w:val="000000" w:themeColor="text1"/>
        </w:rPr>
        <w:lastRenderedPageBreak/>
        <w:t xml:space="preserve">２　</w:t>
      </w:r>
      <w:r w:rsidR="009625C8" w:rsidRPr="00BA2D7B">
        <w:rPr>
          <w:rFonts w:hint="eastAsia"/>
          <w:color w:val="000000" w:themeColor="text1"/>
        </w:rPr>
        <w:t>情報セキュリティ対策</w:t>
      </w:r>
    </w:p>
    <w:p w14:paraId="5F983A80" w14:textId="5E63B8B4" w:rsidR="00E429D7" w:rsidRPr="00BA2D7B" w:rsidRDefault="00BA3723" w:rsidP="00BA3723">
      <w:pPr>
        <w:ind w:leftChars="100" w:left="420" w:hangingChars="100" w:hanging="210"/>
        <w:jc w:val="left"/>
        <w:rPr>
          <w:color w:val="000000" w:themeColor="text1"/>
        </w:rPr>
      </w:pPr>
      <w:r w:rsidRPr="00BA2D7B">
        <w:rPr>
          <w:rFonts w:hint="eastAsia"/>
          <w:color w:val="000000" w:themeColor="text1"/>
        </w:rPr>
        <w:t xml:space="preserve">(1) </w:t>
      </w:r>
      <w:r w:rsidR="00E429D7" w:rsidRPr="00BA2D7B">
        <w:rPr>
          <w:rFonts w:hint="eastAsia"/>
          <w:color w:val="000000" w:themeColor="text1"/>
        </w:rPr>
        <w:t>不正プログラム</w:t>
      </w:r>
      <w:r w:rsidR="00E429D7" w:rsidRPr="00BA2D7B">
        <w:rPr>
          <w:rFonts w:hint="eastAsia"/>
          <w:color w:val="000000" w:themeColor="text1"/>
        </w:rPr>
        <w:t>(</w:t>
      </w:r>
      <w:r w:rsidR="00E429D7" w:rsidRPr="00BA2D7B">
        <w:rPr>
          <w:rFonts w:hint="eastAsia"/>
          <w:color w:val="000000" w:themeColor="text1"/>
        </w:rPr>
        <w:t>ウィルス、ワーム、</w:t>
      </w:r>
      <w:r w:rsidR="005E13BC" w:rsidRPr="00BA2D7B">
        <w:rPr>
          <w:rFonts w:hint="eastAsia"/>
          <w:color w:val="000000" w:themeColor="text1"/>
        </w:rPr>
        <w:t>ボット</w:t>
      </w:r>
      <w:r w:rsidR="00E429D7" w:rsidRPr="00BA2D7B">
        <w:rPr>
          <w:rFonts w:hint="eastAsia"/>
          <w:color w:val="000000" w:themeColor="text1"/>
        </w:rPr>
        <w:t>等</w:t>
      </w:r>
      <w:r w:rsidR="00E429D7" w:rsidRPr="00BA2D7B">
        <w:rPr>
          <w:rFonts w:hint="eastAsia"/>
          <w:color w:val="000000" w:themeColor="text1"/>
        </w:rPr>
        <w:t>)</w:t>
      </w:r>
      <w:r w:rsidR="00E429D7" w:rsidRPr="00BA2D7B">
        <w:rPr>
          <w:rFonts w:hint="eastAsia"/>
          <w:color w:val="000000" w:themeColor="text1"/>
        </w:rPr>
        <w:t>の感染を防止する機能について、すべてのサーバ及び端末に導入すること。</w:t>
      </w:r>
    </w:p>
    <w:p w14:paraId="6E093263" w14:textId="77777777" w:rsidR="00E429D7" w:rsidRPr="00BA2D7B" w:rsidRDefault="00E429D7" w:rsidP="00820EA3">
      <w:pPr>
        <w:ind w:leftChars="200" w:left="420" w:firstLineChars="100" w:firstLine="210"/>
        <w:jc w:val="left"/>
        <w:rPr>
          <w:color w:val="000000" w:themeColor="text1"/>
        </w:rPr>
      </w:pPr>
      <w:r w:rsidRPr="00BA2D7B">
        <w:rPr>
          <w:rFonts w:hint="eastAsia"/>
          <w:color w:val="000000" w:themeColor="text1"/>
        </w:rPr>
        <w:t>また、新たに発見される不正プログラムに対応するための更新を行い、効果を維持することが可能であること。</w:t>
      </w:r>
    </w:p>
    <w:p w14:paraId="71DF03C3" w14:textId="7B4A1F08" w:rsidR="00E429D7" w:rsidRPr="00BA2D7B" w:rsidRDefault="00BA3723" w:rsidP="00BA3723">
      <w:pPr>
        <w:ind w:leftChars="100" w:left="420" w:hangingChars="100" w:hanging="210"/>
        <w:jc w:val="left"/>
        <w:rPr>
          <w:color w:val="000000" w:themeColor="text1"/>
        </w:rPr>
      </w:pPr>
      <w:r w:rsidRPr="00BA2D7B">
        <w:rPr>
          <w:rFonts w:hint="eastAsia"/>
          <w:color w:val="000000" w:themeColor="text1"/>
        </w:rPr>
        <w:t xml:space="preserve">(2) </w:t>
      </w:r>
      <w:r w:rsidR="00E429D7" w:rsidRPr="00BA2D7B">
        <w:rPr>
          <w:rFonts w:hint="eastAsia"/>
          <w:color w:val="000000" w:themeColor="text1"/>
        </w:rPr>
        <w:t>標的型攻撃対策として、システムに対する想定しない通信プロトコルによる通信や許可されていないコマンドやデータの入力を拒否する</w:t>
      </w:r>
      <w:r w:rsidR="00045DAC" w:rsidRPr="00BA2D7B">
        <w:rPr>
          <w:rFonts w:hint="eastAsia"/>
          <w:color w:val="000000" w:themeColor="text1"/>
        </w:rPr>
        <w:t>等の</w:t>
      </w:r>
      <w:r w:rsidR="00E429D7" w:rsidRPr="00BA2D7B">
        <w:rPr>
          <w:rFonts w:hint="eastAsia"/>
          <w:color w:val="000000" w:themeColor="text1"/>
        </w:rPr>
        <w:t>機能を備えること。</w:t>
      </w:r>
    </w:p>
    <w:p w14:paraId="05572856" w14:textId="77777777" w:rsidR="009625C8" w:rsidRPr="00BA2D7B" w:rsidRDefault="009625C8" w:rsidP="00B65A70">
      <w:pPr>
        <w:jc w:val="left"/>
        <w:rPr>
          <w:color w:val="000000" w:themeColor="text1"/>
        </w:rPr>
      </w:pPr>
    </w:p>
    <w:p w14:paraId="7BB327EE" w14:textId="7BD18900" w:rsidR="00B65A70" w:rsidRPr="00BA2D7B" w:rsidRDefault="00BA3723" w:rsidP="00B65A70">
      <w:pPr>
        <w:jc w:val="left"/>
        <w:rPr>
          <w:color w:val="000000" w:themeColor="text1"/>
        </w:rPr>
      </w:pPr>
      <w:r w:rsidRPr="00BA2D7B">
        <w:rPr>
          <w:rFonts w:hint="eastAsia"/>
          <w:color w:val="000000" w:themeColor="text1"/>
        </w:rPr>
        <w:t>第</w:t>
      </w:r>
      <w:r w:rsidR="00820EA3" w:rsidRPr="00BA2D7B">
        <w:rPr>
          <w:rFonts w:hint="eastAsia"/>
          <w:color w:val="000000" w:themeColor="text1"/>
        </w:rPr>
        <w:t>８</w:t>
      </w:r>
      <w:r w:rsidR="005E25E3" w:rsidRPr="00BA2D7B">
        <w:rPr>
          <w:rFonts w:hint="eastAsia"/>
          <w:color w:val="000000" w:themeColor="text1"/>
        </w:rPr>
        <w:t xml:space="preserve">　</w:t>
      </w:r>
      <w:r w:rsidR="00B65A70" w:rsidRPr="00BA2D7B">
        <w:rPr>
          <w:rFonts w:hint="eastAsia"/>
          <w:color w:val="000000" w:themeColor="text1"/>
        </w:rPr>
        <w:t>テスト作業要件</w:t>
      </w:r>
    </w:p>
    <w:p w14:paraId="230FDA9C" w14:textId="77777777" w:rsidR="00FE46DF" w:rsidRPr="00BA2D7B" w:rsidRDefault="00A91400" w:rsidP="00CF3072">
      <w:pPr>
        <w:ind w:leftChars="200" w:left="420" w:firstLineChars="100" w:firstLine="210"/>
        <w:jc w:val="left"/>
        <w:rPr>
          <w:color w:val="000000" w:themeColor="text1"/>
        </w:rPr>
      </w:pPr>
      <w:r w:rsidRPr="00BA2D7B">
        <w:rPr>
          <w:rFonts w:hint="eastAsia"/>
          <w:color w:val="000000" w:themeColor="text1"/>
        </w:rPr>
        <w:t>テスト</w:t>
      </w:r>
      <w:r w:rsidR="0085338B" w:rsidRPr="00BA2D7B">
        <w:rPr>
          <w:rFonts w:hint="eastAsia"/>
          <w:color w:val="000000" w:themeColor="text1"/>
        </w:rPr>
        <w:t>の実施スケジュール</w:t>
      </w:r>
      <w:r w:rsidR="00CF3072" w:rsidRPr="00BA2D7B">
        <w:rPr>
          <w:rFonts w:hint="eastAsia"/>
          <w:color w:val="000000" w:themeColor="text1"/>
        </w:rPr>
        <w:t>及び</w:t>
      </w:r>
      <w:r w:rsidR="0085338B" w:rsidRPr="00BA2D7B">
        <w:rPr>
          <w:rFonts w:hint="eastAsia"/>
          <w:color w:val="000000" w:themeColor="text1"/>
        </w:rPr>
        <w:t>実施内容</w:t>
      </w:r>
      <w:r w:rsidR="00CF3072" w:rsidRPr="00BA2D7B">
        <w:rPr>
          <w:rFonts w:hint="eastAsia"/>
          <w:color w:val="000000" w:themeColor="text1"/>
        </w:rPr>
        <w:t>、</w:t>
      </w:r>
      <w:r w:rsidR="0085338B" w:rsidRPr="00BA2D7B">
        <w:rPr>
          <w:rFonts w:hint="eastAsia"/>
          <w:color w:val="000000" w:themeColor="text1"/>
        </w:rPr>
        <w:t>関連システムの動作確認の手順</w:t>
      </w:r>
      <w:r w:rsidR="00CF3072" w:rsidRPr="00BA2D7B">
        <w:rPr>
          <w:rFonts w:hint="eastAsia"/>
          <w:color w:val="000000" w:themeColor="text1"/>
        </w:rPr>
        <w:t>及び</w:t>
      </w:r>
      <w:r w:rsidR="0085338B" w:rsidRPr="00BA2D7B">
        <w:rPr>
          <w:rFonts w:hint="eastAsia"/>
          <w:color w:val="000000" w:themeColor="text1"/>
        </w:rPr>
        <w:t>スケジュール等</w:t>
      </w:r>
      <w:r w:rsidR="00C22B1D" w:rsidRPr="00BA2D7B">
        <w:rPr>
          <w:rFonts w:hint="eastAsia"/>
          <w:color w:val="000000" w:themeColor="text1"/>
        </w:rPr>
        <w:t>、</w:t>
      </w:r>
      <w:r w:rsidRPr="00BA2D7B">
        <w:rPr>
          <w:rFonts w:hint="eastAsia"/>
          <w:color w:val="000000" w:themeColor="text1"/>
        </w:rPr>
        <w:t>テスト実施計画</w:t>
      </w:r>
      <w:r w:rsidR="0085338B" w:rsidRPr="00BA2D7B">
        <w:rPr>
          <w:rFonts w:hint="eastAsia"/>
          <w:color w:val="000000" w:themeColor="text1"/>
        </w:rPr>
        <w:t>を作成し</w:t>
      </w:r>
      <w:r w:rsidR="00C22B1D" w:rsidRPr="00BA2D7B">
        <w:rPr>
          <w:rFonts w:hint="eastAsia"/>
          <w:color w:val="000000" w:themeColor="text1"/>
        </w:rPr>
        <w:t>、</w:t>
      </w:r>
      <w:r w:rsidRPr="00BA2D7B">
        <w:rPr>
          <w:rFonts w:hint="eastAsia"/>
          <w:color w:val="000000" w:themeColor="text1"/>
        </w:rPr>
        <w:t>府学給</w:t>
      </w:r>
      <w:r w:rsidR="0085338B" w:rsidRPr="00BA2D7B">
        <w:rPr>
          <w:rFonts w:hint="eastAsia"/>
          <w:color w:val="000000" w:themeColor="text1"/>
        </w:rPr>
        <w:t>の承諾を得ること。</w:t>
      </w:r>
    </w:p>
    <w:p w14:paraId="324263F8" w14:textId="77777777" w:rsidR="00A91400" w:rsidRPr="00BA2D7B" w:rsidRDefault="00A91400" w:rsidP="0085338B">
      <w:pPr>
        <w:jc w:val="left"/>
        <w:rPr>
          <w:color w:val="000000" w:themeColor="text1"/>
        </w:rPr>
      </w:pPr>
    </w:p>
    <w:p w14:paraId="3801FE01" w14:textId="556091D6" w:rsidR="00B65A70" w:rsidRPr="00BA2D7B" w:rsidRDefault="00BA3723" w:rsidP="00B65A70">
      <w:pPr>
        <w:jc w:val="left"/>
        <w:rPr>
          <w:color w:val="000000" w:themeColor="text1"/>
        </w:rPr>
      </w:pPr>
      <w:r w:rsidRPr="00BA2D7B">
        <w:rPr>
          <w:rFonts w:hint="eastAsia"/>
          <w:color w:val="000000" w:themeColor="text1"/>
        </w:rPr>
        <w:t>第</w:t>
      </w:r>
      <w:r w:rsidR="00820EA3" w:rsidRPr="00BA2D7B">
        <w:rPr>
          <w:rFonts w:hint="eastAsia"/>
          <w:color w:val="000000" w:themeColor="text1"/>
        </w:rPr>
        <w:t xml:space="preserve">９　</w:t>
      </w:r>
      <w:r w:rsidR="00B65A70" w:rsidRPr="00BA2D7B">
        <w:rPr>
          <w:rFonts w:hint="eastAsia"/>
          <w:color w:val="000000" w:themeColor="text1"/>
        </w:rPr>
        <w:t>移行作業要件</w:t>
      </w:r>
    </w:p>
    <w:p w14:paraId="523CFB0B" w14:textId="54D6387B" w:rsidR="00C62786" w:rsidRPr="00BA2D7B" w:rsidRDefault="00C62786" w:rsidP="00705BF1">
      <w:pPr>
        <w:ind w:leftChars="100" w:left="630" w:hangingChars="200" w:hanging="420"/>
        <w:jc w:val="left"/>
        <w:rPr>
          <w:color w:val="000000" w:themeColor="text1"/>
        </w:rPr>
      </w:pPr>
      <w:r w:rsidRPr="00BA2D7B">
        <w:rPr>
          <w:rFonts w:hint="eastAsia"/>
          <w:color w:val="000000" w:themeColor="text1"/>
        </w:rPr>
        <w:t>（</w:t>
      </w:r>
      <w:r w:rsidRPr="00BA2D7B">
        <w:rPr>
          <w:rFonts w:hint="eastAsia"/>
          <w:color w:val="000000" w:themeColor="text1"/>
        </w:rPr>
        <w:t>1</w:t>
      </w:r>
      <w:r w:rsidRPr="00BA2D7B">
        <w:rPr>
          <w:rFonts w:hint="eastAsia"/>
          <w:color w:val="000000" w:themeColor="text1"/>
        </w:rPr>
        <w:t>）移</w:t>
      </w:r>
      <w:r w:rsidR="007F0E7B" w:rsidRPr="00BA2D7B">
        <w:rPr>
          <w:rFonts w:hint="eastAsia"/>
          <w:color w:val="000000" w:themeColor="text1"/>
        </w:rPr>
        <w:t>行計画書に具体的に記述し、それに基づい</w:t>
      </w:r>
      <w:r w:rsidR="00286B5D" w:rsidRPr="00BA2D7B">
        <w:rPr>
          <w:rFonts w:hint="eastAsia"/>
          <w:color w:val="000000" w:themeColor="text1"/>
        </w:rPr>
        <w:t>て</w:t>
      </w:r>
      <w:r w:rsidR="007F0E7B" w:rsidRPr="00BA2D7B">
        <w:rPr>
          <w:rFonts w:hint="eastAsia"/>
          <w:color w:val="000000" w:themeColor="text1"/>
        </w:rPr>
        <w:t>府学給</w:t>
      </w:r>
      <w:r w:rsidRPr="00BA2D7B">
        <w:rPr>
          <w:rFonts w:hint="eastAsia"/>
          <w:color w:val="000000" w:themeColor="text1"/>
        </w:rPr>
        <w:t>の了承を得ながら作業を進めること。</w:t>
      </w:r>
    </w:p>
    <w:p w14:paraId="0877B296" w14:textId="77777777" w:rsidR="00C62786" w:rsidRPr="00BA2D7B" w:rsidRDefault="00C62786" w:rsidP="00705BF1">
      <w:pPr>
        <w:ind w:leftChars="100" w:left="630" w:hangingChars="200" w:hanging="420"/>
        <w:jc w:val="left"/>
        <w:rPr>
          <w:color w:val="000000" w:themeColor="text1"/>
        </w:rPr>
      </w:pPr>
      <w:r w:rsidRPr="00BA2D7B">
        <w:rPr>
          <w:rFonts w:hint="eastAsia"/>
          <w:color w:val="000000" w:themeColor="text1"/>
        </w:rPr>
        <w:t>（</w:t>
      </w:r>
      <w:r w:rsidRPr="00BA2D7B">
        <w:rPr>
          <w:rFonts w:hint="eastAsia"/>
          <w:color w:val="000000" w:themeColor="text1"/>
        </w:rPr>
        <w:t>2</w:t>
      </w:r>
      <w:r w:rsidRPr="00BA2D7B">
        <w:rPr>
          <w:rFonts w:hint="eastAsia"/>
          <w:color w:val="000000" w:themeColor="text1"/>
        </w:rPr>
        <w:t>）現行システムからの情報・データの抽出に関しては、現行システム運用業者によって、一般的なファイル形式にて抽出・提供までが行われる。受託者は、当該データを受領することを前提に、必要に応じ、本システムデータベースへの移行プログラムの設計・開発、移行後のデータに関する正当性確認プログラムの設計・開発等、移行にあたって必要となる各種作業を実施すること。</w:t>
      </w:r>
    </w:p>
    <w:p w14:paraId="730AD2F2" w14:textId="77777777" w:rsidR="00C62786" w:rsidRPr="00BA2D7B" w:rsidRDefault="00C62786" w:rsidP="00705BF1">
      <w:pPr>
        <w:ind w:leftChars="100" w:left="630" w:hangingChars="200" w:hanging="420"/>
        <w:jc w:val="left"/>
        <w:rPr>
          <w:color w:val="000000" w:themeColor="text1"/>
        </w:rPr>
      </w:pPr>
      <w:r w:rsidRPr="00BA2D7B">
        <w:rPr>
          <w:rFonts w:hint="eastAsia"/>
          <w:color w:val="000000" w:themeColor="text1"/>
        </w:rPr>
        <w:t>（</w:t>
      </w:r>
      <w:r w:rsidRPr="00BA2D7B">
        <w:rPr>
          <w:rFonts w:hint="eastAsia"/>
          <w:color w:val="000000" w:themeColor="text1"/>
        </w:rPr>
        <w:t>3</w:t>
      </w:r>
      <w:r w:rsidRPr="00BA2D7B">
        <w:rPr>
          <w:rFonts w:hint="eastAsia"/>
          <w:color w:val="000000" w:themeColor="text1"/>
        </w:rPr>
        <w:t>）受託者は、（</w:t>
      </w:r>
      <w:r w:rsidRPr="00BA2D7B">
        <w:rPr>
          <w:rFonts w:hint="eastAsia"/>
          <w:color w:val="000000" w:themeColor="text1"/>
        </w:rPr>
        <w:t>2</w:t>
      </w:r>
      <w:r w:rsidRPr="00BA2D7B">
        <w:rPr>
          <w:rFonts w:hint="eastAsia"/>
          <w:color w:val="000000" w:themeColor="text1"/>
        </w:rPr>
        <w:t>）のデータ・プログラムを前提に、現行システムで利用している情報データを新システムのデータベース等へ移行し、付随する各種作業を実施すること。</w:t>
      </w:r>
    </w:p>
    <w:p w14:paraId="0BBD39B4" w14:textId="77777777" w:rsidR="00DA34CF" w:rsidRPr="00BA2D7B" w:rsidRDefault="00DA34CF" w:rsidP="00065335">
      <w:pPr>
        <w:jc w:val="left"/>
        <w:rPr>
          <w:color w:val="000000" w:themeColor="text1"/>
        </w:rPr>
      </w:pPr>
    </w:p>
    <w:p w14:paraId="48647FFE" w14:textId="337A5F70" w:rsidR="00065335" w:rsidRPr="00BA2D7B" w:rsidRDefault="00BA3723" w:rsidP="00065335">
      <w:pPr>
        <w:jc w:val="left"/>
        <w:rPr>
          <w:color w:val="000000" w:themeColor="text1"/>
        </w:rPr>
      </w:pPr>
      <w:r w:rsidRPr="00BA2D7B">
        <w:rPr>
          <w:rFonts w:hint="eastAsia"/>
          <w:color w:val="000000" w:themeColor="text1"/>
        </w:rPr>
        <w:t>第</w:t>
      </w:r>
      <w:r w:rsidR="00820EA3" w:rsidRPr="00BA2D7B">
        <w:rPr>
          <w:rFonts w:hint="eastAsia"/>
          <w:color w:val="000000" w:themeColor="text1"/>
        </w:rPr>
        <w:t>10</w:t>
      </w:r>
      <w:r w:rsidRPr="00BA2D7B">
        <w:rPr>
          <w:rFonts w:hint="eastAsia"/>
          <w:color w:val="000000" w:themeColor="text1"/>
        </w:rPr>
        <w:t xml:space="preserve">　</w:t>
      </w:r>
      <w:r w:rsidR="00065335" w:rsidRPr="00BA2D7B">
        <w:rPr>
          <w:rFonts w:hint="eastAsia"/>
          <w:color w:val="000000" w:themeColor="text1"/>
        </w:rPr>
        <w:t>保守</w:t>
      </w:r>
      <w:r w:rsidR="001F6D85" w:rsidRPr="00BA2D7B">
        <w:rPr>
          <w:rFonts w:hint="eastAsia"/>
          <w:color w:val="000000" w:themeColor="text1"/>
        </w:rPr>
        <w:t>等</w:t>
      </w:r>
      <w:r w:rsidR="00065335" w:rsidRPr="00BA2D7B">
        <w:rPr>
          <w:rFonts w:hint="eastAsia"/>
          <w:color w:val="000000" w:themeColor="text1"/>
        </w:rPr>
        <w:t>要件</w:t>
      </w:r>
    </w:p>
    <w:p w14:paraId="528F15BB" w14:textId="40D4067A" w:rsidR="007906F4" w:rsidRPr="00BA2D7B" w:rsidRDefault="001F6D85" w:rsidP="007906F4">
      <w:pPr>
        <w:ind w:left="210" w:hangingChars="100" w:hanging="210"/>
        <w:jc w:val="left"/>
        <w:rPr>
          <w:color w:val="000000" w:themeColor="text1"/>
        </w:rPr>
      </w:pPr>
      <w:r w:rsidRPr="00BA2D7B">
        <w:rPr>
          <w:rFonts w:hint="eastAsia"/>
          <w:color w:val="000000" w:themeColor="text1"/>
        </w:rPr>
        <w:t xml:space="preserve">　　</w:t>
      </w:r>
      <w:r w:rsidR="00A513CE" w:rsidRPr="00BA2D7B">
        <w:rPr>
          <w:rFonts w:hint="eastAsia"/>
          <w:color w:val="000000" w:themeColor="text1"/>
        </w:rPr>
        <w:t>ハード</w:t>
      </w:r>
      <w:r w:rsidRPr="00BA2D7B">
        <w:rPr>
          <w:rFonts w:hint="eastAsia"/>
          <w:color w:val="000000" w:themeColor="text1"/>
        </w:rPr>
        <w:t>ウェア及びソフトウェアの保守対応及び運用支援</w:t>
      </w:r>
      <w:r w:rsidR="007906F4" w:rsidRPr="00BA2D7B">
        <w:rPr>
          <w:rFonts w:hint="eastAsia"/>
          <w:color w:val="000000" w:themeColor="text1"/>
        </w:rPr>
        <w:t>（以下「保守等」という。）</w:t>
      </w:r>
      <w:r w:rsidRPr="00BA2D7B">
        <w:rPr>
          <w:rFonts w:hint="eastAsia"/>
          <w:color w:val="000000" w:themeColor="text1"/>
        </w:rPr>
        <w:t>について、以下に示す条件を満たすこと。</w:t>
      </w:r>
    </w:p>
    <w:p w14:paraId="56417FCC" w14:textId="77777777" w:rsidR="00EE471A" w:rsidRPr="00BA2D7B" w:rsidRDefault="00EE471A" w:rsidP="007906F4">
      <w:pPr>
        <w:ind w:left="210" w:hangingChars="100" w:hanging="210"/>
        <w:jc w:val="left"/>
        <w:rPr>
          <w:color w:val="000000" w:themeColor="text1"/>
        </w:rPr>
      </w:pPr>
      <w:r w:rsidRPr="00BA2D7B">
        <w:rPr>
          <w:rFonts w:hint="eastAsia"/>
          <w:color w:val="000000" w:themeColor="text1"/>
        </w:rPr>
        <w:t>１　基本要件</w:t>
      </w:r>
    </w:p>
    <w:p w14:paraId="29D09F49" w14:textId="77777777" w:rsidR="00E61CDD" w:rsidRPr="00BA2D7B" w:rsidRDefault="007906F4" w:rsidP="00286B5D">
      <w:pPr>
        <w:ind w:leftChars="150" w:left="735" w:hangingChars="200" w:hanging="420"/>
        <w:jc w:val="left"/>
        <w:rPr>
          <w:color w:val="000000" w:themeColor="text1"/>
        </w:rPr>
      </w:pPr>
      <w:r w:rsidRPr="00BA2D7B">
        <w:rPr>
          <w:rFonts w:hint="eastAsia"/>
          <w:color w:val="000000" w:themeColor="text1"/>
        </w:rPr>
        <w:t xml:space="preserve">(1) </w:t>
      </w:r>
      <w:r w:rsidRPr="00BA2D7B">
        <w:rPr>
          <w:rFonts w:hint="eastAsia"/>
          <w:color w:val="000000" w:themeColor="text1"/>
        </w:rPr>
        <w:t>保守等の期間は</w:t>
      </w:r>
      <w:r w:rsidR="00C22B1D" w:rsidRPr="00BA2D7B">
        <w:rPr>
          <w:rFonts w:hint="eastAsia"/>
          <w:color w:val="000000" w:themeColor="text1"/>
        </w:rPr>
        <w:t>、</w:t>
      </w:r>
      <w:r w:rsidRPr="00BA2D7B">
        <w:rPr>
          <w:rFonts w:hint="eastAsia"/>
          <w:color w:val="000000" w:themeColor="text1"/>
        </w:rPr>
        <w:t>賃貸借期間</w:t>
      </w:r>
      <w:r w:rsidR="00A513CE" w:rsidRPr="00BA2D7B">
        <w:rPr>
          <w:rFonts w:hint="eastAsia"/>
          <w:color w:val="000000" w:themeColor="text1"/>
        </w:rPr>
        <w:t>が</w:t>
      </w:r>
      <w:r w:rsidRPr="00BA2D7B">
        <w:rPr>
          <w:rFonts w:hint="eastAsia"/>
          <w:color w:val="000000" w:themeColor="text1"/>
        </w:rPr>
        <w:t>終了するまでとする。なお</w:t>
      </w:r>
      <w:r w:rsidR="00C22B1D" w:rsidRPr="00BA2D7B">
        <w:rPr>
          <w:rFonts w:hint="eastAsia"/>
          <w:color w:val="000000" w:themeColor="text1"/>
        </w:rPr>
        <w:t>、</w:t>
      </w:r>
      <w:r w:rsidRPr="00BA2D7B">
        <w:rPr>
          <w:rFonts w:hint="eastAsia"/>
          <w:color w:val="000000" w:themeColor="text1"/>
        </w:rPr>
        <w:t>当該期間中にハードウェア及びソフトウェアのサポート期間が終了しないこと。</w:t>
      </w:r>
    </w:p>
    <w:p w14:paraId="437B75C2" w14:textId="77777777" w:rsidR="00E61CDD" w:rsidRPr="00BA2D7B" w:rsidRDefault="007906F4" w:rsidP="00286B5D">
      <w:pPr>
        <w:ind w:leftChars="110" w:left="651" w:hangingChars="200" w:hanging="420"/>
        <w:jc w:val="left"/>
        <w:rPr>
          <w:color w:val="000000" w:themeColor="text1"/>
        </w:rPr>
      </w:pPr>
      <w:r w:rsidRPr="00BA2D7B">
        <w:rPr>
          <w:rFonts w:hint="eastAsia"/>
          <w:color w:val="000000" w:themeColor="text1"/>
        </w:rPr>
        <w:t>（</w:t>
      </w:r>
      <w:r w:rsidR="00E61CDD" w:rsidRPr="00BA2D7B">
        <w:rPr>
          <w:rFonts w:hint="eastAsia"/>
          <w:color w:val="000000" w:themeColor="text1"/>
        </w:rPr>
        <w:t>2</w:t>
      </w:r>
      <w:r w:rsidRPr="00BA2D7B">
        <w:rPr>
          <w:rFonts w:hint="eastAsia"/>
          <w:color w:val="000000" w:themeColor="text1"/>
        </w:rPr>
        <w:t>）受注者は</w:t>
      </w:r>
      <w:r w:rsidR="00C22B1D" w:rsidRPr="00BA2D7B">
        <w:rPr>
          <w:rFonts w:hint="eastAsia"/>
          <w:color w:val="000000" w:themeColor="text1"/>
        </w:rPr>
        <w:t>、</w:t>
      </w:r>
      <w:r w:rsidRPr="00BA2D7B">
        <w:rPr>
          <w:rFonts w:hint="eastAsia"/>
          <w:color w:val="000000" w:themeColor="text1"/>
        </w:rPr>
        <w:t>保守等の対応における責任体制を明確にするため</w:t>
      </w:r>
      <w:r w:rsidR="00C22B1D" w:rsidRPr="00BA2D7B">
        <w:rPr>
          <w:rFonts w:hint="eastAsia"/>
          <w:color w:val="000000" w:themeColor="text1"/>
        </w:rPr>
        <w:t>、</w:t>
      </w:r>
      <w:r w:rsidRPr="00BA2D7B">
        <w:rPr>
          <w:rFonts w:hint="eastAsia"/>
          <w:color w:val="000000" w:themeColor="text1"/>
        </w:rPr>
        <w:t>担当者名を明記した体制図を提出すること。なお</w:t>
      </w:r>
      <w:r w:rsidR="00C22B1D" w:rsidRPr="00BA2D7B">
        <w:rPr>
          <w:rFonts w:hint="eastAsia"/>
          <w:color w:val="000000" w:themeColor="text1"/>
        </w:rPr>
        <w:t>、</w:t>
      </w:r>
      <w:r w:rsidRPr="00BA2D7B">
        <w:rPr>
          <w:rFonts w:hint="eastAsia"/>
          <w:color w:val="000000" w:themeColor="text1"/>
        </w:rPr>
        <w:t>体制を変更する必要が生じた場合には</w:t>
      </w:r>
      <w:r w:rsidR="00C22B1D" w:rsidRPr="00BA2D7B">
        <w:rPr>
          <w:rFonts w:hint="eastAsia"/>
          <w:color w:val="000000" w:themeColor="text1"/>
        </w:rPr>
        <w:t>、</w:t>
      </w:r>
      <w:r w:rsidRPr="00BA2D7B">
        <w:rPr>
          <w:rFonts w:hint="eastAsia"/>
          <w:color w:val="000000" w:themeColor="text1"/>
        </w:rPr>
        <w:t>変更内容を記載した書面をもって報告し</w:t>
      </w:r>
      <w:r w:rsidR="00C22B1D" w:rsidRPr="00BA2D7B">
        <w:rPr>
          <w:rFonts w:hint="eastAsia"/>
          <w:color w:val="000000" w:themeColor="text1"/>
        </w:rPr>
        <w:t>、</w:t>
      </w:r>
      <w:r w:rsidR="00E61CDD" w:rsidRPr="00BA2D7B">
        <w:rPr>
          <w:rFonts w:hint="eastAsia"/>
          <w:color w:val="000000" w:themeColor="text1"/>
        </w:rPr>
        <w:t>府学給</w:t>
      </w:r>
      <w:r w:rsidRPr="00BA2D7B">
        <w:rPr>
          <w:rFonts w:hint="eastAsia"/>
          <w:color w:val="000000" w:themeColor="text1"/>
        </w:rPr>
        <w:t>の承諾を得ること。</w:t>
      </w:r>
    </w:p>
    <w:p w14:paraId="72615CD4" w14:textId="77777777" w:rsidR="007906F4" w:rsidRPr="00BA2D7B" w:rsidRDefault="007906F4" w:rsidP="00286B5D">
      <w:pPr>
        <w:ind w:leftChars="110" w:left="651" w:hangingChars="200" w:hanging="420"/>
        <w:jc w:val="left"/>
        <w:rPr>
          <w:color w:val="000000" w:themeColor="text1"/>
        </w:rPr>
      </w:pPr>
      <w:r w:rsidRPr="00BA2D7B">
        <w:rPr>
          <w:rFonts w:hint="eastAsia"/>
          <w:color w:val="000000" w:themeColor="text1"/>
        </w:rPr>
        <w:t>（</w:t>
      </w:r>
      <w:r w:rsidR="00E61CDD" w:rsidRPr="00BA2D7B">
        <w:rPr>
          <w:rFonts w:hint="eastAsia"/>
          <w:color w:val="000000" w:themeColor="text1"/>
        </w:rPr>
        <w:t>3</w:t>
      </w:r>
      <w:r w:rsidRPr="00BA2D7B">
        <w:rPr>
          <w:rFonts w:hint="eastAsia"/>
          <w:color w:val="000000" w:themeColor="text1"/>
        </w:rPr>
        <w:t>）障害発生時には</w:t>
      </w:r>
      <w:r w:rsidR="00C22B1D" w:rsidRPr="00BA2D7B">
        <w:rPr>
          <w:rFonts w:hint="eastAsia"/>
          <w:color w:val="000000" w:themeColor="text1"/>
        </w:rPr>
        <w:t>、</w:t>
      </w:r>
      <w:r w:rsidRPr="00BA2D7B">
        <w:rPr>
          <w:rFonts w:hint="eastAsia"/>
          <w:color w:val="000000" w:themeColor="text1"/>
        </w:rPr>
        <w:t>府学給</w:t>
      </w:r>
      <w:r w:rsidR="00C22B1D" w:rsidRPr="00BA2D7B">
        <w:rPr>
          <w:rFonts w:hint="eastAsia"/>
          <w:color w:val="000000" w:themeColor="text1"/>
        </w:rPr>
        <w:t>、</w:t>
      </w:r>
      <w:r w:rsidRPr="00BA2D7B">
        <w:rPr>
          <w:rFonts w:hint="eastAsia"/>
          <w:color w:val="000000" w:themeColor="text1"/>
        </w:rPr>
        <w:t>障害に関連する保守業者等と綿密な調整・連携を行い</w:t>
      </w:r>
      <w:r w:rsidR="00C22B1D" w:rsidRPr="00BA2D7B">
        <w:rPr>
          <w:rFonts w:hint="eastAsia"/>
          <w:color w:val="000000" w:themeColor="text1"/>
        </w:rPr>
        <w:t>、</w:t>
      </w:r>
      <w:r w:rsidRPr="00BA2D7B">
        <w:rPr>
          <w:rFonts w:hint="eastAsia"/>
          <w:color w:val="000000" w:themeColor="text1"/>
        </w:rPr>
        <w:t>受注者の責任と負担で保守作業を行うこと。</w:t>
      </w:r>
    </w:p>
    <w:p w14:paraId="1C332A8D" w14:textId="393D2B31" w:rsidR="007906F4" w:rsidRPr="00BA2D7B" w:rsidRDefault="007906F4" w:rsidP="00286B5D">
      <w:pPr>
        <w:ind w:leftChars="100" w:left="630" w:hangingChars="200" w:hanging="420"/>
        <w:jc w:val="left"/>
        <w:rPr>
          <w:color w:val="000000" w:themeColor="text1"/>
        </w:rPr>
      </w:pPr>
      <w:r w:rsidRPr="00BA2D7B">
        <w:rPr>
          <w:rFonts w:hint="eastAsia"/>
          <w:color w:val="000000" w:themeColor="text1"/>
        </w:rPr>
        <w:t>（</w:t>
      </w:r>
      <w:r w:rsidR="00E61CDD" w:rsidRPr="00BA2D7B">
        <w:rPr>
          <w:rFonts w:hint="eastAsia"/>
          <w:color w:val="000000" w:themeColor="text1"/>
        </w:rPr>
        <w:t>4</w:t>
      </w:r>
      <w:r w:rsidRPr="00BA2D7B">
        <w:rPr>
          <w:rFonts w:hint="eastAsia"/>
          <w:color w:val="000000" w:themeColor="text1"/>
        </w:rPr>
        <w:t>）</w:t>
      </w:r>
      <w:r w:rsidR="00A513CE" w:rsidRPr="00BA2D7B">
        <w:rPr>
          <w:rFonts w:hint="eastAsia"/>
          <w:color w:val="000000" w:themeColor="text1"/>
        </w:rPr>
        <w:t>本調達による</w:t>
      </w:r>
      <w:r w:rsidR="009A3C88">
        <w:rPr>
          <w:rFonts w:hint="eastAsia"/>
          <w:color w:val="000000" w:themeColor="text1"/>
        </w:rPr>
        <w:t>ハード</w:t>
      </w:r>
      <w:r w:rsidR="004B5CFB" w:rsidRPr="00BA2D7B">
        <w:rPr>
          <w:rFonts w:hint="eastAsia"/>
          <w:color w:val="000000" w:themeColor="text1"/>
        </w:rPr>
        <w:t>ウェア及びソフトウェア</w:t>
      </w:r>
      <w:r w:rsidRPr="00BA2D7B">
        <w:rPr>
          <w:rFonts w:hint="eastAsia"/>
          <w:color w:val="000000" w:themeColor="text1"/>
        </w:rPr>
        <w:t>について</w:t>
      </w:r>
      <w:r w:rsidR="00C22B1D" w:rsidRPr="00BA2D7B">
        <w:rPr>
          <w:rFonts w:hint="eastAsia"/>
          <w:color w:val="000000" w:themeColor="text1"/>
        </w:rPr>
        <w:t>、</w:t>
      </w:r>
      <w:r w:rsidR="00A513CE" w:rsidRPr="00BA2D7B">
        <w:rPr>
          <w:rFonts w:hint="eastAsia"/>
          <w:color w:val="000000" w:themeColor="text1"/>
        </w:rPr>
        <w:t>府学給の職員から、電話、</w:t>
      </w:r>
      <w:r w:rsidR="00A513CE" w:rsidRPr="00BA2D7B">
        <w:rPr>
          <w:rFonts w:hint="eastAsia"/>
          <w:color w:val="000000" w:themeColor="text1"/>
        </w:rPr>
        <w:t>FAX</w:t>
      </w:r>
      <w:r w:rsidR="00A513CE" w:rsidRPr="00BA2D7B">
        <w:rPr>
          <w:rFonts w:hint="eastAsia"/>
          <w:color w:val="000000" w:themeColor="text1"/>
        </w:rPr>
        <w:t>、メール等による質問への回答、トラブル対応、</w:t>
      </w:r>
      <w:r w:rsidRPr="00BA2D7B">
        <w:rPr>
          <w:rFonts w:hint="eastAsia"/>
          <w:color w:val="000000" w:themeColor="text1"/>
        </w:rPr>
        <w:t>技術的サポートを行うこと。</w:t>
      </w:r>
    </w:p>
    <w:p w14:paraId="71F42EAC" w14:textId="77777777" w:rsidR="007E0AAA" w:rsidRPr="00BA2D7B" w:rsidRDefault="007906F4" w:rsidP="007E0AAA">
      <w:pPr>
        <w:ind w:firstLineChars="100" w:firstLine="210"/>
        <w:jc w:val="left"/>
        <w:rPr>
          <w:color w:val="000000" w:themeColor="text1"/>
        </w:rPr>
      </w:pPr>
      <w:r w:rsidRPr="00BA2D7B">
        <w:rPr>
          <w:rFonts w:hint="eastAsia"/>
          <w:color w:val="000000" w:themeColor="text1"/>
        </w:rPr>
        <w:t>（</w:t>
      </w:r>
      <w:r w:rsidR="00E61CDD" w:rsidRPr="00BA2D7B">
        <w:rPr>
          <w:rFonts w:hint="eastAsia"/>
          <w:color w:val="000000" w:themeColor="text1"/>
        </w:rPr>
        <w:t>5</w:t>
      </w:r>
      <w:r w:rsidRPr="00BA2D7B">
        <w:rPr>
          <w:rFonts w:hint="eastAsia"/>
          <w:color w:val="000000" w:themeColor="text1"/>
        </w:rPr>
        <w:t>）保守対応は日本語で実施すること。</w:t>
      </w:r>
    </w:p>
    <w:p w14:paraId="4A2F0C27" w14:textId="77777777" w:rsidR="00C45C57" w:rsidRPr="00BA2D7B" w:rsidRDefault="007E0AAA" w:rsidP="00C45C57">
      <w:pPr>
        <w:ind w:firstLineChars="100" w:firstLine="210"/>
        <w:jc w:val="left"/>
        <w:rPr>
          <w:color w:val="000000" w:themeColor="text1"/>
        </w:rPr>
      </w:pPr>
      <w:r w:rsidRPr="00BA2D7B">
        <w:rPr>
          <w:rFonts w:hint="eastAsia"/>
          <w:color w:val="000000" w:themeColor="text1"/>
        </w:rPr>
        <w:t>（</w:t>
      </w:r>
      <w:r w:rsidRPr="00BA2D7B">
        <w:rPr>
          <w:rFonts w:hint="eastAsia"/>
          <w:color w:val="000000" w:themeColor="text1"/>
        </w:rPr>
        <w:t>6</w:t>
      </w:r>
      <w:r w:rsidRPr="00BA2D7B">
        <w:rPr>
          <w:rFonts w:hint="eastAsia"/>
          <w:color w:val="000000" w:themeColor="text1"/>
        </w:rPr>
        <w:t>）</w:t>
      </w:r>
      <w:r w:rsidR="00A513CE" w:rsidRPr="00BA2D7B">
        <w:rPr>
          <w:rFonts w:hint="eastAsia"/>
          <w:color w:val="000000" w:themeColor="text1"/>
        </w:rPr>
        <w:t>保守を実施した場合、保守報告書を作成し報告すること。</w:t>
      </w:r>
    </w:p>
    <w:p w14:paraId="221240D4" w14:textId="10BBEC34" w:rsidR="00FE3F94" w:rsidRPr="00BA2D7B" w:rsidRDefault="00C45C57" w:rsidP="00743B35">
      <w:pPr>
        <w:ind w:firstLineChars="100" w:firstLine="210"/>
        <w:jc w:val="left"/>
        <w:rPr>
          <w:color w:val="000000" w:themeColor="text1"/>
        </w:rPr>
      </w:pPr>
      <w:r w:rsidRPr="00BA2D7B">
        <w:rPr>
          <w:rFonts w:hint="eastAsia"/>
          <w:color w:val="000000" w:themeColor="text1"/>
        </w:rPr>
        <w:t>（</w:t>
      </w:r>
      <w:r w:rsidRPr="00BA2D7B">
        <w:rPr>
          <w:rFonts w:hint="eastAsia"/>
          <w:color w:val="000000" w:themeColor="text1"/>
        </w:rPr>
        <w:t>7</w:t>
      </w:r>
      <w:r w:rsidRPr="00BA2D7B">
        <w:rPr>
          <w:rFonts w:hint="eastAsia"/>
          <w:color w:val="000000" w:themeColor="text1"/>
        </w:rPr>
        <w:t>）復旧に係る</w:t>
      </w:r>
      <w:r w:rsidR="00CA13C6" w:rsidRPr="00BA2D7B">
        <w:rPr>
          <w:rFonts w:hint="eastAsia"/>
          <w:color w:val="000000" w:themeColor="text1"/>
        </w:rPr>
        <w:t>期限（一次対応）は、</w:t>
      </w:r>
      <w:r w:rsidR="00D85236" w:rsidRPr="00BA2D7B">
        <w:rPr>
          <w:rFonts w:hint="eastAsia"/>
          <w:color w:val="000000" w:themeColor="text1"/>
        </w:rPr>
        <w:t>24</w:t>
      </w:r>
      <w:r w:rsidRPr="00BA2D7B">
        <w:rPr>
          <w:rFonts w:hint="eastAsia"/>
          <w:color w:val="000000" w:themeColor="text1"/>
        </w:rPr>
        <w:t>時間以内とする</w:t>
      </w:r>
      <w:r w:rsidR="00743B35" w:rsidRPr="00BA2D7B">
        <w:rPr>
          <w:rFonts w:hint="eastAsia"/>
          <w:color w:val="000000" w:themeColor="text1"/>
        </w:rPr>
        <w:t>こと</w:t>
      </w:r>
      <w:r w:rsidRPr="00BA2D7B">
        <w:rPr>
          <w:rFonts w:hint="eastAsia"/>
          <w:color w:val="000000" w:themeColor="text1"/>
        </w:rPr>
        <w:t>。</w:t>
      </w:r>
    </w:p>
    <w:p w14:paraId="49CDE394" w14:textId="77777777" w:rsidR="00752F5F" w:rsidRPr="00BA2D7B" w:rsidRDefault="00752F5F" w:rsidP="00A513CE">
      <w:pPr>
        <w:ind w:firstLineChars="100" w:firstLine="210"/>
        <w:jc w:val="left"/>
        <w:rPr>
          <w:color w:val="000000" w:themeColor="text1"/>
        </w:rPr>
      </w:pPr>
    </w:p>
    <w:p w14:paraId="7AA085B8" w14:textId="3412D63A" w:rsidR="00A513CE" w:rsidRPr="00BA2D7B" w:rsidRDefault="00EE471A" w:rsidP="00EE471A">
      <w:pPr>
        <w:jc w:val="left"/>
        <w:rPr>
          <w:color w:val="000000" w:themeColor="text1"/>
        </w:rPr>
      </w:pPr>
      <w:r w:rsidRPr="00BA2D7B">
        <w:rPr>
          <w:rFonts w:hint="eastAsia"/>
          <w:color w:val="000000" w:themeColor="text1"/>
        </w:rPr>
        <w:lastRenderedPageBreak/>
        <w:t>２　問</w:t>
      </w:r>
      <w:r w:rsidR="00A513CE" w:rsidRPr="00BA2D7B">
        <w:rPr>
          <w:rFonts w:hint="eastAsia"/>
          <w:color w:val="000000" w:themeColor="text1"/>
        </w:rPr>
        <w:t>合せ受付窓口対応</w:t>
      </w:r>
    </w:p>
    <w:p w14:paraId="7B36E5B1" w14:textId="30C15E35" w:rsidR="00A513CE" w:rsidRPr="00BA2D7B" w:rsidRDefault="00752F5F" w:rsidP="00DA34CF">
      <w:pPr>
        <w:ind w:leftChars="150" w:left="525" w:hangingChars="100" w:hanging="210"/>
        <w:jc w:val="left"/>
        <w:rPr>
          <w:color w:val="000000" w:themeColor="text1"/>
        </w:rPr>
      </w:pPr>
      <w:r w:rsidRPr="00BA2D7B">
        <w:rPr>
          <w:rFonts w:hint="eastAsia"/>
          <w:color w:val="000000" w:themeColor="text1"/>
        </w:rPr>
        <w:t>(</w:t>
      </w:r>
      <w:r w:rsidR="00A513CE" w:rsidRPr="00BA2D7B">
        <w:rPr>
          <w:rFonts w:hint="eastAsia"/>
          <w:color w:val="000000" w:themeColor="text1"/>
        </w:rPr>
        <w:t>1</w:t>
      </w:r>
      <w:r w:rsidR="00A513CE" w:rsidRPr="00BA2D7B">
        <w:rPr>
          <w:rFonts w:hint="eastAsia"/>
          <w:color w:val="000000" w:themeColor="text1"/>
        </w:rPr>
        <w:t>）受注者は</w:t>
      </w:r>
      <w:r w:rsidR="00C22B1D" w:rsidRPr="00BA2D7B">
        <w:rPr>
          <w:rFonts w:hint="eastAsia"/>
          <w:color w:val="000000" w:themeColor="text1"/>
        </w:rPr>
        <w:t>、</w:t>
      </w:r>
      <w:r w:rsidR="00E61CDD" w:rsidRPr="00BA2D7B">
        <w:rPr>
          <w:rFonts w:hint="eastAsia"/>
          <w:color w:val="000000" w:themeColor="text1"/>
        </w:rPr>
        <w:t>府学給</w:t>
      </w:r>
      <w:r w:rsidR="009A3C88">
        <w:rPr>
          <w:rFonts w:hint="eastAsia"/>
          <w:color w:val="000000" w:themeColor="text1"/>
        </w:rPr>
        <w:t>及び</w:t>
      </w:r>
      <w:r w:rsidR="00A513CE" w:rsidRPr="00BA2D7B">
        <w:rPr>
          <w:rFonts w:hint="eastAsia"/>
          <w:color w:val="000000" w:themeColor="text1"/>
        </w:rPr>
        <w:t>運用管理者からの本システムに関する問い合わせや</w:t>
      </w:r>
      <w:r w:rsidR="00C22B1D" w:rsidRPr="00BA2D7B">
        <w:rPr>
          <w:rFonts w:hint="eastAsia"/>
          <w:color w:val="000000" w:themeColor="text1"/>
        </w:rPr>
        <w:t>、</w:t>
      </w:r>
      <w:r w:rsidR="00A513CE" w:rsidRPr="00BA2D7B">
        <w:rPr>
          <w:rFonts w:hint="eastAsia"/>
          <w:color w:val="000000" w:themeColor="text1"/>
        </w:rPr>
        <w:t>各種保守対応依頼を一元的に受け付ける問合せ受付窓口を設けること。</w:t>
      </w:r>
    </w:p>
    <w:p w14:paraId="0416AF44" w14:textId="5E9AEB26" w:rsidR="00A513CE" w:rsidRPr="00BA2D7B" w:rsidRDefault="00A513CE" w:rsidP="00DA34CF">
      <w:pPr>
        <w:ind w:leftChars="100" w:left="420" w:hangingChars="100" w:hanging="210"/>
        <w:jc w:val="left"/>
        <w:rPr>
          <w:color w:val="000000" w:themeColor="text1"/>
        </w:rPr>
      </w:pPr>
      <w:r w:rsidRPr="00BA2D7B">
        <w:rPr>
          <w:rFonts w:hint="eastAsia"/>
          <w:color w:val="000000" w:themeColor="text1"/>
        </w:rPr>
        <w:t>（</w:t>
      </w:r>
      <w:r w:rsidRPr="00BA2D7B">
        <w:rPr>
          <w:rFonts w:hint="eastAsia"/>
          <w:color w:val="000000" w:themeColor="text1"/>
        </w:rPr>
        <w:t>2</w:t>
      </w:r>
      <w:r w:rsidRPr="00BA2D7B">
        <w:rPr>
          <w:rFonts w:hint="eastAsia"/>
          <w:color w:val="000000" w:themeColor="text1"/>
        </w:rPr>
        <w:t>）問合せの受付時間は</w:t>
      </w:r>
      <w:r w:rsidR="00C22B1D" w:rsidRPr="00BA2D7B">
        <w:rPr>
          <w:rFonts w:hint="eastAsia"/>
          <w:color w:val="000000" w:themeColor="text1"/>
        </w:rPr>
        <w:t>、</w:t>
      </w:r>
      <w:r w:rsidR="00EE471A" w:rsidRPr="00BA2D7B">
        <w:rPr>
          <w:rFonts w:hint="eastAsia"/>
          <w:color w:val="000000" w:themeColor="text1"/>
        </w:rPr>
        <w:t>土曜日</w:t>
      </w:r>
      <w:r w:rsidR="00E55F09" w:rsidRPr="00BA2D7B">
        <w:rPr>
          <w:rFonts w:hint="eastAsia"/>
          <w:color w:val="000000" w:themeColor="text1"/>
        </w:rPr>
        <w:t>・</w:t>
      </w:r>
      <w:r w:rsidRPr="00BA2D7B">
        <w:rPr>
          <w:rFonts w:hint="eastAsia"/>
          <w:color w:val="000000" w:themeColor="text1"/>
        </w:rPr>
        <w:t>休日・祝日・</w:t>
      </w:r>
      <w:r w:rsidR="00EE471A" w:rsidRPr="00BA2D7B">
        <w:rPr>
          <w:rFonts w:hint="eastAsia"/>
          <w:color w:val="000000" w:themeColor="text1"/>
        </w:rPr>
        <w:t>12</w:t>
      </w:r>
      <w:r w:rsidR="00EE471A" w:rsidRPr="00BA2D7B">
        <w:rPr>
          <w:rFonts w:hint="eastAsia"/>
          <w:color w:val="000000" w:themeColor="text1"/>
        </w:rPr>
        <w:t>月</w:t>
      </w:r>
      <w:r w:rsidR="00EE471A" w:rsidRPr="00BA2D7B">
        <w:rPr>
          <w:rFonts w:hint="eastAsia"/>
          <w:color w:val="000000" w:themeColor="text1"/>
        </w:rPr>
        <w:t>29</w:t>
      </w:r>
      <w:r w:rsidR="00EE471A" w:rsidRPr="00BA2D7B">
        <w:rPr>
          <w:rFonts w:hint="eastAsia"/>
          <w:color w:val="000000" w:themeColor="text1"/>
        </w:rPr>
        <w:t>日から</w:t>
      </w:r>
      <w:r w:rsidR="00EE471A" w:rsidRPr="00BA2D7B">
        <w:rPr>
          <w:rFonts w:hint="eastAsia"/>
          <w:color w:val="000000" w:themeColor="text1"/>
        </w:rPr>
        <w:t>1</w:t>
      </w:r>
      <w:r w:rsidR="00EE471A" w:rsidRPr="00BA2D7B">
        <w:rPr>
          <w:rFonts w:hint="eastAsia"/>
          <w:color w:val="000000" w:themeColor="text1"/>
        </w:rPr>
        <w:t>月</w:t>
      </w:r>
      <w:r w:rsidR="00EE471A" w:rsidRPr="00BA2D7B">
        <w:rPr>
          <w:rFonts w:hint="eastAsia"/>
          <w:color w:val="000000" w:themeColor="text1"/>
        </w:rPr>
        <w:t>3</w:t>
      </w:r>
      <w:r w:rsidR="00EE471A" w:rsidRPr="00BA2D7B">
        <w:rPr>
          <w:rFonts w:hint="eastAsia"/>
          <w:color w:val="000000" w:themeColor="text1"/>
        </w:rPr>
        <w:t>日まで</w:t>
      </w:r>
      <w:r w:rsidR="00A119E5">
        <w:rPr>
          <w:rFonts w:hint="eastAsia"/>
          <w:color w:val="000000" w:themeColor="text1"/>
        </w:rPr>
        <w:t>を除く月曜日から金曜日までの午前８時</w:t>
      </w:r>
      <w:r w:rsidRPr="00BA2D7B">
        <w:rPr>
          <w:rFonts w:hint="eastAsia"/>
          <w:color w:val="000000" w:themeColor="text1"/>
        </w:rPr>
        <w:t>30</w:t>
      </w:r>
      <w:r w:rsidR="00A119E5">
        <w:rPr>
          <w:rFonts w:hint="eastAsia"/>
          <w:color w:val="000000" w:themeColor="text1"/>
        </w:rPr>
        <w:t>分</w:t>
      </w:r>
      <w:r w:rsidRPr="00BA2D7B">
        <w:rPr>
          <w:rFonts w:hint="eastAsia"/>
          <w:color w:val="000000" w:themeColor="text1"/>
        </w:rPr>
        <w:t>から</w:t>
      </w:r>
      <w:r w:rsidR="00A119E5">
        <w:rPr>
          <w:rFonts w:hint="eastAsia"/>
          <w:color w:val="000000" w:themeColor="text1"/>
        </w:rPr>
        <w:t>午後５時</w:t>
      </w:r>
      <w:r w:rsidR="007F0E7B" w:rsidRPr="00BA2D7B">
        <w:rPr>
          <w:rFonts w:hint="eastAsia"/>
          <w:color w:val="000000" w:themeColor="text1"/>
        </w:rPr>
        <w:t>15</w:t>
      </w:r>
      <w:r w:rsidR="00A119E5">
        <w:rPr>
          <w:rFonts w:hint="eastAsia"/>
          <w:color w:val="000000" w:themeColor="text1"/>
        </w:rPr>
        <w:t>分</w:t>
      </w:r>
      <w:r w:rsidRPr="00BA2D7B">
        <w:rPr>
          <w:rFonts w:hint="eastAsia"/>
          <w:color w:val="000000" w:themeColor="text1"/>
        </w:rPr>
        <w:t>（原則として当日対応）までとする。ただし</w:t>
      </w:r>
      <w:r w:rsidR="00C22B1D" w:rsidRPr="00BA2D7B">
        <w:rPr>
          <w:rFonts w:hint="eastAsia"/>
          <w:color w:val="000000" w:themeColor="text1"/>
        </w:rPr>
        <w:t>、</w:t>
      </w:r>
      <w:r w:rsidR="00752F5F" w:rsidRPr="00BA2D7B">
        <w:rPr>
          <w:rFonts w:hint="eastAsia"/>
          <w:color w:val="000000" w:themeColor="text1"/>
        </w:rPr>
        <w:t>府学給</w:t>
      </w:r>
      <w:r w:rsidRPr="00BA2D7B">
        <w:rPr>
          <w:rFonts w:hint="eastAsia"/>
          <w:color w:val="000000" w:themeColor="text1"/>
        </w:rPr>
        <w:t>が緊急かつ業務に支障を来すと判断した場合はこの限りではない。</w:t>
      </w:r>
    </w:p>
    <w:p w14:paraId="754E6FD5" w14:textId="77777777" w:rsidR="00A513CE" w:rsidRPr="00BA2D7B" w:rsidRDefault="00A513CE" w:rsidP="00DA34CF">
      <w:pPr>
        <w:ind w:firstLineChars="100" w:firstLine="210"/>
        <w:jc w:val="left"/>
        <w:rPr>
          <w:color w:val="000000" w:themeColor="text1"/>
        </w:rPr>
      </w:pPr>
      <w:r w:rsidRPr="00BA2D7B">
        <w:rPr>
          <w:rFonts w:hint="eastAsia"/>
          <w:color w:val="000000" w:themeColor="text1"/>
        </w:rPr>
        <w:t>（</w:t>
      </w:r>
      <w:r w:rsidR="003B493A" w:rsidRPr="00BA2D7B">
        <w:rPr>
          <w:rFonts w:hint="eastAsia"/>
          <w:color w:val="000000" w:themeColor="text1"/>
        </w:rPr>
        <w:t>3</w:t>
      </w:r>
      <w:r w:rsidRPr="00BA2D7B">
        <w:rPr>
          <w:rFonts w:hint="eastAsia"/>
          <w:color w:val="000000" w:themeColor="text1"/>
        </w:rPr>
        <w:t>）障害について対応した時は</w:t>
      </w:r>
      <w:r w:rsidR="00C22B1D" w:rsidRPr="00BA2D7B">
        <w:rPr>
          <w:rFonts w:hint="eastAsia"/>
          <w:color w:val="000000" w:themeColor="text1"/>
        </w:rPr>
        <w:t>、</w:t>
      </w:r>
      <w:r w:rsidRPr="00BA2D7B">
        <w:rPr>
          <w:rFonts w:hint="eastAsia"/>
          <w:color w:val="000000" w:themeColor="text1"/>
        </w:rPr>
        <w:t>障害報告書を作成し</w:t>
      </w:r>
      <w:r w:rsidR="00C22B1D" w:rsidRPr="00BA2D7B">
        <w:rPr>
          <w:rFonts w:hint="eastAsia"/>
          <w:color w:val="000000" w:themeColor="text1"/>
        </w:rPr>
        <w:t>、</w:t>
      </w:r>
      <w:r w:rsidR="00E61CDD" w:rsidRPr="00BA2D7B">
        <w:rPr>
          <w:rFonts w:hint="eastAsia"/>
          <w:color w:val="000000" w:themeColor="text1"/>
        </w:rPr>
        <w:t>府学給</w:t>
      </w:r>
      <w:r w:rsidRPr="00BA2D7B">
        <w:rPr>
          <w:rFonts w:hint="eastAsia"/>
          <w:color w:val="000000" w:themeColor="text1"/>
        </w:rPr>
        <w:t>に報告すること。</w:t>
      </w:r>
    </w:p>
    <w:p w14:paraId="5D253E0E" w14:textId="77777777" w:rsidR="007906F4" w:rsidRPr="00BA2D7B" w:rsidRDefault="00A513CE" w:rsidP="00DA34CF">
      <w:pPr>
        <w:ind w:firstLineChars="100" w:firstLine="210"/>
        <w:jc w:val="left"/>
        <w:rPr>
          <w:color w:val="000000" w:themeColor="text1"/>
        </w:rPr>
      </w:pPr>
      <w:r w:rsidRPr="00BA2D7B">
        <w:rPr>
          <w:rFonts w:hint="eastAsia"/>
          <w:color w:val="000000" w:themeColor="text1"/>
        </w:rPr>
        <w:t>（</w:t>
      </w:r>
      <w:r w:rsidR="003B493A" w:rsidRPr="00BA2D7B">
        <w:rPr>
          <w:rFonts w:hint="eastAsia"/>
          <w:color w:val="000000" w:themeColor="text1"/>
        </w:rPr>
        <w:t>4</w:t>
      </w:r>
      <w:r w:rsidRPr="00BA2D7B">
        <w:rPr>
          <w:rFonts w:hint="eastAsia"/>
          <w:color w:val="000000" w:themeColor="text1"/>
        </w:rPr>
        <w:t>）受付時間内は</w:t>
      </w:r>
      <w:r w:rsidR="00C22B1D" w:rsidRPr="00BA2D7B">
        <w:rPr>
          <w:rFonts w:hint="eastAsia"/>
          <w:color w:val="000000" w:themeColor="text1"/>
        </w:rPr>
        <w:t>、</w:t>
      </w:r>
      <w:r w:rsidRPr="00BA2D7B">
        <w:rPr>
          <w:rFonts w:hint="eastAsia"/>
          <w:color w:val="000000" w:themeColor="text1"/>
        </w:rPr>
        <w:t>電話</w:t>
      </w:r>
      <w:r w:rsidR="00C22B1D" w:rsidRPr="00BA2D7B">
        <w:rPr>
          <w:rFonts w:hint="eastAsia"/>
          <w:color w:val="000000" w:themeColor="text1"/>
        </w:rPr>
        <w:t>、</w:t>
      </w:r>
      <w:r w:rsidRPr="00BA2D7B">
        <w:rPr>
          <w:rFonts w:hint="eastAsia"/>
          <w:color w:val="000000" w:themeColor="text1"/>
        </w:rPr>
        <w:t>メールによるサポートを随時行うこと。</w:t>
      </w:r>
    </w:p>
    <w:p w14:paraId="78CA8CB4" w14:textId="77777777" w:rsidR="00A513CE" w:rsidRPr="00BA2D7B" w:rsidRDefault="00A513CE" w:rsidP="00A513CE">
      <w:pPr>
        <w:jc w:val="left"/>
        <w:rPr>
          <w:color w:val="000000" w:themeColor="text1"/>
        </w:rPr>
      </w:pPr>
    </w:p>
    <w:p w14:paraId="0D84CBA2" w14:textId="77777777" w:rsidR="00A513CE" w:rsidRPr="00BA2D7B" w:rsidRDefault="00752F5F" w:rsidP="00A513CE">
      <w:pPr>
        <w:jc w:val="left"/>
        <w:rPr>
          <w:color w:val="000000" w:themeColor="text1"/>
        </w:rPr>
      </w:pPr>
      <w:r w:rsidRPr="00BA2D7B">
        <w:rPr>
          <w:rFonts w:hint="eastAsia"/>
          <w:color w:val="000000" w:themeColor="text1"/>
        </w:rPr>
        <w:t xml:space="preserve">３　</w:t>
      </w:r>
      <w:r w:rsidR="00A513CE" w:rsidRPr="00BA2D7B">
        <w:rPr>
          <w:rFonts w:hint="eastAsia"/>
          <w:color w:val="000000" w:themeColor="text1"/>
        </w:rPr>
        <w:t>ハードウェア保守対応</w:t>
      </w:r>
    </w:p>
    <w:p w14:paraId="3A84AB3E" w14:textId="77777777" w:rsidR="00E61CDD" w:rsidRPr="00BA2D7B" w:rsidRDefault="00A513CE" w:rsidP="00E61CDD">
      <w:pPr>
        <w:ind w:leftChars="100" w:left="630" w:hangingChars="200" w:hanging="420"/>
        <w:jc w:val="left"/>
        <w:rPr>
          <w:color w:val="000000" w:themeColor="text1"/>
        </w:rPr>
      </w:pPr>
      <w:r w:rsidRPr="00BA2D7B">
        <w:rPr>
          <w:rFonts w:hint="eastAsia"/>
          <w:color w:val="000000" w:themeColor="text1"/>
        </w:rPr>
        <w:t>（</w:t>
      </w:r>
      <w:r w:rsidRPr="00BA2D7B">
        <w:rPr>
          <w:rFonts w:hint="eastAsia"/>
          <w:color w:val="000000" w:themeColor="text1"/>
        </w:rPr>
        <w:t>1</w:t>
      </w:r>
      <w:r w:rsidRPr="00BA2D7B">
        <w:rPr>
          <w:rFonts w:hint="eastAsia"/>
          <w:color w:val="000000" w:themeColor="text1"/>
        </w:rPr>
        <w:t>）各ハードウェア障害時には</w:t>
      </w:r>
      <w:r w:rsidR="00C22B1D" w:rsidRPr="00BA2D7B">
        <w:rPr>
          <w:rFonts w:hint="eastAsia"/>
          <w:color w:val="000000" w:themeColor="text1"/>
        </w:rPr>
        <w:t>、</w:t>
      </w:r>
      <w:r w:rsidRPr="00BA2D7B">
        <w:rPr>
          <w:rFonts w:hint="eastAsia"/>
          <w:color w:val="000000" w:themeColor="text1"/>
        </w:rPr>
        <w:t>当該機器又はそれを構成する部品等の調達・交換・修理等を迅速に行う等</w:t>
      </w:r>
      <w:r w:rsidR="00C22B1D" w:rsidRPr="00BA2D7B">
        <w:rPr>
          <w:rFonts w:hint="eastAsia"/>
          <w:color w:val="000000" w:themeColor="text1"/>
        </w:rPr>
        <w:t>、</w:t>
      </w:r>
      <w:r w:rsidRPr="00BA2D7B">
        <w:rPr>
          <w:rFonts w:hint="eastAsia"/>
          <w:color w:val="000000" w:themeColor="text1"/>
        </w:rPr>
        <w:t>受注者の負担により常時正常な稼動を保証すること</w:t>
      </w:r>
    </w:p>
    <w:p w14:paraId="0EAA3581" w14:textId="0F08D4B1" w:rsidR="00A513CE" w:rsidRDefault="00A513CE" w:rsidP="00E61CDD">
      <w:pPr>
        <w:ind w:leftChars="100" w:left="420" w:hangingChars="100" w:hanging="210"/>
        <w:jc w:val="left"/>
        <w:rPr>
          <w:color w:val="000000" w:themeColor="text1"/>
        </w:rPr>
      </w:pPr>
      <w:r w:rsidRPr="00BA2D7B">
        <w:rPr>
          <w:rFonts w:hint="eastAsia"/>
          <w:color w:val="000000" w:themeColor="text1"/>
        </w:rPr>
        <w:t>（</w:t>
      </w:r>
      <w:r w:rsidRPr="00BA2D7B">
        <w:rPr>
          <w:rFonts w:hint="eastAsia"/>
          <w:color w:val="000000" w:themeColor="text1"/>
        </w:rPr>
        <w:t>2</w:t>
      </w:r>
      <w:r w:rsidRPr="00BA2D7B">
        <w:rPr>
          <w:rFonts w:hint="eastAsia"/>
          <w:color w:val="000000" w:themeColor="text1"/>
        </w:rPr>
        <w:t>）本調達機器の保守に関して</w:t>
      </w:r>
      <w:r w:rsidR="00C22B1D" w:rsidRPr="00BA2D7B">
        <w:rPr>
          <w:rFonts w:hint="eastAsia"/>
          <w:color w:val="000000" w:themeColor="text1"/>
        </w:rPr>
        <w:t>、</w:t>
      </w:r>
      <w:r w:rsidRPr="00BA2D7B">
        <w:rPr>
          <w:rFonts w:hint="eastAsia"/>
          <w:color w:val="000000" w:themeColor="text1"/>
        </w:rPr>
        <w:t>メーカー等が提供するハードウェア保守サービスに準ずる安定したサポート</w:t>
      </w:r>
      <w:r w:rsidR="009A3C88">
        <w:rPr>
          <w:rFonts w:hint="eastAsia"/>
          <w:color w:val="000000" w:themeColor="text1"/>
        </w:rPr>
        <w:t>及び</w:t>
      </w:r>
      <w:r w:rsidRPr="00BA2D7B">
        <w:rPr>
          <w:rFonts w:hint="eastAsia"/>
          <w:color w:val="000000" w:themeColor="text1"/>
        </w:rPr>
        <w:t>保守サービス品質の維持を図ること。</w:t>
      </w:r>
    </w:p>
    <w:p w14:paraId="25BAD829" w14:textId="77777777" w:rsidR="00126518" w:rsidRPr="00BA2D7B" w:rsidRDefault="00126518" w:rsidP="00E61CDD">
      <w:pPr>
        <w:ind w:leftChars="100" w:left="420" w:hangingChars="100" w:hanging="210"/>
        <w:jc w:val="left"/>
        <w:rPr>
          <w:color w:val="000000" w:themeColor="text1"/>
        </w:rPr>
      </w:pPr>
    </w:p>
    <w:p w14:paraId="6FBF941E" w14:textId="77777777" w:rsidR="00EE471A" w:rsidRPr="00BA2D7B" w:rsidRDefault="00752F5F" w:rsidP="00EE471A">
      <w:pPr>
        <w:jc w:val="left"/>
        <w:rPr>
          <w:color w:val="000000" w:themeColor="text1"/>
        </w:rPr>
      </w:pPr>
      <w:r w:rsidRPr="00BA2D7B">
        <w:rPr>
          <w:rFonts w:hint="eastAsia"/>
          <w:color w:val="000000" w:themeColor="text1"/>
        </w:rPr>
        <w:t xml:space="preserve">４　</w:t>
      </w:r>
      <w:r w:rsidR="00EE471A" w:rsidRPr="00BA2D7B">
        <w:rPr>
          <w:rFonts w:hint="eastAsia"/>
          <w:color w:val="000000" w:themeColor="text1"/>
        </w:rPr>
        <w:t>ソフトウェア保守対応</w:t>
      </w:r>
    </w:p>
    <w:p w14:paraId="23A23EE8" w14:textId="77777777" w:rsidR="00EE471A" w:rsidRPr="00BA2D7B" w:rsidRDefault="00EE471A" w:rsidP="00DA34CF">
      <w:pPr>
        <w:ind w:leftChars="150" w:left="525" w:hangingChars="100" w:hanging="210"/>
        <w:jc w:val="left"/>
        <w:rPr>
          <w:color w:val="000000" w:themeColor="text1"/>
        </w:rPr>
      </w:pPr>
      <w:r w:rsidRPr="00BA2D7B">
        <w:rPr>
          <w:rFonts w:hint="eastAsia"/>
          <w:color w:val="000000" w:themeColor="text1"/>
        </w:rPr>
        <w:t>(1)</w:t>
      </w:r>
      <w:r w:rsidR="0085338B" w:rsidRPr="00BA2D7B">
        <w:rPr>
          <w:rFonts w:hint="eastAsia"/>
          <w:color w:val="000000" w:themeColor="text1"/>
        </w:rPr>
        <w:t xml:space="preserve"> </w:t>
      </w:r>
      <w:r w:rsidRPr="00BA2D7B">
        <w:rPr>
          <w:rFonts w:hint="eastAsia"/>
          <w:color w:val="000000" w:themeColor="text1"/>
        </w:rPr>
        <w:t>受注者は</w:t>
      </w:r>
      <w:r w:rsidR="00C22B1D" w:rsidRPr="00BA2D7B">
        <w:rPr>
          <w:rFonts w:hint="eastAsia"/>
          <w:color w:val="000000" w:themeColor="text1"/>
        </w:rPr>
        <w:t>、</w:t>
      </w:r>
      <w:r w:rsidRPr="00BA2D7B">
        <w:rPr>
          <w:rFonts w:hint="eastAsia"/>
          <w:color w:val="000000" w:themeColor="text1"/>
        </w:rPr>
        <w:t>ソフトウェア</w:t>
      </w:r>
      <w:r w:rsidRPr="00BA2D7B">
        <w:rPr>
          <w:rFonts w:hint="eastAsia"/>
          <w:color w:val="000000" w:themeColor="text1"/>
        </w:rPr>
        <w:t>(OS</w:t>
      </w:r>
      <w:r w:rsidRPr="00BA2D7B">
        <w:rPr>
          <w:rFonts w:hint="eastAsia"/>
          <w:color w:val="000000" w:themeColor="text1"/>
        </w:rPr>
        <w:t>含む</w:t>
      </w:r>
      <w:r w:rsidRPr="00BA2D7B">
        <w:rPr>
          <w:rFonts w:hint="eastAsia"/>
          <w:color w:val="000000" w:themeColor="text1"/>
        </w:rPr>
        <w:t>)</w:t>
      </w:r>
      <w:r w:rsidRPr="00BA2D7B">
        <w:rPr>
          <w:rFonts w:hint="eastAsia"/>
          <w:color w:val="000000" w:themeColor="text1"/>
        </w:rPr>
        <w:t>に関する問い合わせ</w:t>
      </w:r>
      <w:r w:rsidR="00C22B1D" w:rsidRPr="00BA2D7B">
        <w:rPr>
          <w:rFonts w:hint="eastAsia"/>
          <w:color w:val="000000" w:themeColor="text1"/>
        </w:rPr>
        <w:t>、</w:t>
      </w:r>
      <w:r w:rsidRPr="00BA2D7B">
        <w:rPr>
          <w:rFonts w:hint="eastAsia"/>
          <w:color w:val="000000" w:themeColor="text1"/>
        </w:rPr>
        <w:t>セキュリティ情報等の提供</w:t>
      </w:r>
      <w:r w:rsidR="00C22B1D" w:rsidRPr="00BA2D7B">
        <w:rPr>
          <w:rFonts w:hint="eastAsia"/>
          <w:color w:val="000000" w:themeColor="text1"/>
        </w:rPr>
        <w:t>、</w:t>
      </w:r>
      <w:r w:rsidRPr="00BA2D7B">
        <w:rPr>
          <w:rFonts w:hint="eastAsia"/>
          <w:color w:val="000000" w:themeColor="text1"/>
        </w:rPr>
        <w:t xml:space="preserve">　　　　障害発生時における解決支援に対応すること。</w:t>
      </w:r>
    </w:p>
    <w:p w14:paraId="22541570" w14:textId="77777777" w:rsidR="00752F5F" w:rsidRPr="00BA2D7B" w:rsidRDefault="0085338B" w:rsidP="00DA34CF">
      <w:pPr>
        <w:ind w:leftChars="150" w:left="525" w:hangingChars="100" w:hanging="210"/>
        <w:jc w:val="left"/>
        <w:rPr>
          <w:color w:val="000000" w:themeColor="text1"/>
        </w:rPr>
      </w:pPr>
      <w:r w:rsidRPr="00BA2D7B">
        <w:rPr>
          <w:rFonts w:hint="eastAsia"/>
          <w:color w:val="000000" w:themeColor="text1"/>
        </w:rPr>
        <w:t xml:space="preserve">(2) </w:t>
      </w:r>
      <w:r w:rsidR="00752F5F" w:rsidRPr="00BA2D7B">
        <w:rPr>
          <w:rFonts w:hint="eastAsia"/>
          <w:color w:val="000000" w:themeColor="text1"/>
        </w:rPr>
        <w:t>システム基本ソフトウェア及びパッケージ製品のバグ修正用パッチ等の配布があった場合には、必要なメディア及びマニュアル等を府学給に送付のうえ、府学給に報告すること。また、府学給と協議の上、適用作業等必要な措置をとること。適用作業は、本調達の保守に含まれる。</w:t>
      </w:r>
    </w:p>
    <w:p w14:paraId="0EC72449" w14:textId="77777777" w:rsidR="00EE471A" w:rsidRPr="00BA2D7B" w:rsidRDefault="00EE471A" w:rsidP="00A513CE">
      <w:pPr>
        <w:jc w:val="left"/>
        <w:rPr>
          <w:color w:val="000000" w:themeColor="text1"/>
        </w:rPr>
      </w:pPr>
    </w:p>
    <w:p w14:paraId="08C7B9A6" w14:textId="4C7D687F" w:rsidR="00045DAC" w:rsidRPr="00BA2D7B" w:rsidRDefault="00045DAC" w:rsidP="00045DAC">
      <w:pPr>
        <w:jc w:val="left"/>
        <w:rPr>
          <w:color w:val="000000" w:themeColor="text1"/>
        </w:rPr>
      </w:pPr>
      <w:r w:rsidRPr="00BA2D7B">
        <w:rPr>
          <w:rFonts w:hint="eastAsia"/>
          <w:color w:val="000000" w:themeColor="text1"/>
        </w:rPr>
        <w:t>第</w:t>
      </w:r>
      <w:r w:rsidR="00820EA3" w:rsidRPr="00BA2D7B">
        <w:rPr>
          <w:rFonts w:hint="eastAsia"/>
          <w:color w:val="000000" w:themeColor="text1"/>
        </w:rPr>
        <w:t>11</w:t>
      </w:r>
      <w:r w:rsidRPr="00BA2D7B">
        <w:rPr>
          <w:rFonts w:hint="eastAsia"/>
          <w:color w:val="000000" w:themeColor="text1"/>
        </w:rPr>
        <w:t xml:space="preserve">　搬入・設置</w:t>
      </w:r>
      <w:r w:rsidR="009A3C88">
        <w:rPr>
          <w:rFonts w:hint="eastAsia"/>
          <w:color w:val="000000" w:themeColor="text1"/>
        </w:rPr>
        <w:t>及び</w:t>
      </w:r>
      <w:r w:rsidRPr="00BA2D7B">
        <w:rPr>
          <w:rFonts w:hint="eastAsia"/>
          <w:color w:val="000000" w:themeColor="text1"/>
        </w:rPr>
        <w:t>借入期間終了後の引き上げ</w:t>
      </w:r>
    </w:p>
    <w:p w14:paraId="7129C076" w14:textId="77777777" w:rsidR="00045DAC" w:rsidRPr="00BA2D7B" w:rsidRDefault="00045DAC" w:rsidP="00045DAC">
      <w:pPr>
        <w:ind w:firstLineChars="100" w:firstLine="210"/>
        <w:jc w:val="left"/>
        <w:rPr>
          <w:color w:val="000000" w:themeColor="text1"/>
        </w:rPr>
      </w:pPr>
      <w:r w:rsidRPr="00BA2D7B">
        <w:rPr>
          <w:rFonts w:hint="eastAsia"/>
          <w:color w:val="000000" w:themeColor="text1"/>
        </w:rPr>
        <w:t>（</w:t>
      </w:r>
      <w:r w:rsidRPr="00BA2D7B">
        <w:rPr>
          <w:rFonts w:hint="eastAsia"/>
          <w:color w:val="000000" w:themeColor="text1"/>
        </w:rPr>
        <w:t>1</w:t>
      </w:r>
      <w:r w:rsidRPr="00BA2D7B">
        <w:rPr>
          <w:rFonts w:hint="eastAsia"/>
          <w:color w:val="000000" w:themeColor="text1"/>
        </w:rPr>
        <w:t>）本調達機器等の搬入・設置は</w:t>
      </w:r>
      <w:r w:rsidR="00C22B1D" w:rsidRPr="00BA2D7B">
        <w:rPr>
          <w:rFonts w:hint="eastAsia"/>
          <w:color w:val="000000" w:themeColor="text1"/>
        </w:rPr>
        <w:t>、</w:t>
      </w:r>
      <w:r w:rsidRPr="00BA2D7B">
        <w:rPr>
          <w:rFonts w:hint="eastAsia"/>
          <w:color w:val="000000" w:themeColor="text1"/>
        </w:rPr>
        <w:t>受注者の責任と負担において行うものとする。</w:t>
      </w:r>
    </w:p>
    <w:p w14:paraId="69C960AE" w14:textId="77777777" w:rsidR="00045DAC" w:rsidRPr="00BA2D7B" w:rsidRDefault="00045DAC" w:rsidP="00E61CDD">
      <w:pPr>
        <w:ind w:left="630" w:hangingChars="300" w:hanging="630"/>
        <w:jc w:val="left"/>
        <w:rPr>
          <w:color w:val="000000" w:themeColor="text1"/>
        </w:rPr>
      </w:pPr>
      <w:r w:rsidRPr="00BA2D7B">
        <w:rPr>
          <w:rFonts w:hint="eastAsia"/>
          <w:color w:val="000000" w:themeColor="text1"/>
        </w:rPr>
        <w:t xml:space="preserve">　（</w:t>
      </w:r>
      <w:r w:rsidRPr="00BA2D7B">
        <w:rPr>
          <w:rFonts w:hint="eastAsia"/>
          <w:color w:val="000000" w:themeColor="text1"/>
        </w:rPr>
        <w:t>2</w:t>
      </w:r>
      <w:r w:rsidRPr="00BA2D7B">
        <w:rPr>
          <w:rFonts w:hint="eastAsia"/>
          <w:color w:val="000000" w:themeColor="text1"/>
        </w:rPr>
        <w:t>）</w:t>
      </w:r>
      <w:r w:rsidR="00E61CDD" w:rsidRPr="00BA2D7B">
        <w:rPr>
          <w:rFonts w:hint="eastAsia"/>
          <w:color w:val="000000" w:themeColor="text1"/>
        </w:rPr>
        <w:t>府学給</w:t>
      </w:r>
      <w:r w:rsidRPr="00BA2D7B">
        <w:rPr>
          <w:rFonts w:hint="eastAsia"/>
          <w:color w:val="000000" w:themeColor="text1"/>
        </w:rPr>
        <w:t>の指示する場所に搬入・設置を行い</w:t>
      </w:r>
      <w:r w:rsidR="00C22B1D" w:rsidRPr="00BA2D7B">
        <w:rPr>
          <w:rFonts w:hint="eastAsia"/>
          <w:color w:val="000000" w:themeColor="text1"/>
        </w:rPr>
        <w:t>、</w:t>
      </w:r>
      <w:r w:rsidRPr="00BA2D7B">
        <w:rPr>
          <w:rFonts w:hint="eastAsia"/>
          <w:color w:val="000000" w:themeColor="text1"/>
        </w:rPr>
        <w:t>梱包箱・残ケーブル等当該機器の利用に不要なものは撤去すること。なお</w:t>
      </w:r>
      <w:r w:rsidR="00C22B1D" w:rsidRPr="00BA2D7B">
        <w:rPr>
          <w:rFonts w:hint="eastAsia"/>
          <w:color w:val="000000" w:themeColor="text1"/>
        </w:rPr>
        <w:t>、</w:t>
      </w:r>
      <w:r w:rsidRPr="00BA2D7B">
        <w:rPr>
          <w:rFonts w:hint="eastAsia"/>
          <w:color w:val="000000" w:themeColor="text1"/>
        </w:rPr>
        <w:t>運用開始日以前に当該機器の設置場所の変更か生じた場合は</w:t>
      </w:r>
      <w:r w:rsidR="00C22B1D" w:rsidRPr="00BA2D7B">
        <w:rPr>
          <w:rFonts w:hint="eastAsia"/>
          <w:color w:val="000000" w:themeColor="text1"/>
        </w:rPr>
        <w:t>、</w:t>
      </w:r>
      <w:r w:rsidR="00E61CDD" w:rsidRPr="00BA2D7B">
        <w:rPr>
          <w:rFonts w:hint="eastAsia"/>
          <w:color w:val="000000" w:themeColor="text1"/>
        </w:rPr>
        <w:t>府学給</w:t>
      </w:r>
      <w:r w:rsidRPr="00BA2D7B">
        <w:rPr>
          <w:rFonts w:hint="eastAsia"/>
          <w:color w:val="000000" w:themeColor="text1"/>
        </w:rPr>
        <w:t>の指示に従って移設等を行うこと。</w:t>
      </w:r>
    </w:p>
    <w:p w14:paraId="6D8EF01D" w14:textId="5AE5BB26" w:rsidR="00045DAC" w:rsidRPr="00BA2D7B" w:rsidRDefault="00045DAC" w:rsidP="00E61CDD">
      <w:pPr>
        <w:ind w:left="630" w:hangingChars="300" w:hanging="630"/>
        <w:jc w:val="left"/>
        <w:rPr>
          <w:color w:val="000000" w:themeColor="text1"/>
        </w:rPr>
      </w:pPr>
      <w:r w:rsidRPr="00BA2D7B">
        <w:rPr>
          <w:rFonts w:hint="eastAsia"/>
          <w:color w:val="000000" w:themeColor="text1"/>
        </w:rPr>
        <w:t xml:space="preserve">　（</w:t>
      </w:r>
      <w:r w:rsidRPr="00BA2D7B">
        <w:rPr>
          <w:rFonts w:hint="eastAsia"/>
          <w:color w:val="000000" w:themeColor="text1"/>
        </w:rPr>
        <w:t>3</w:t>
      </w:r>
      <w:r w:rsidRPr="00BA2D7B">
        <w:rPr>
          <w:rFonts w:hint="eastAsia"/>
          <w:color w:val="000000" w:themeColor="text1"/>
        </w:rPr>
        <w:t>）本調達機器等に付随する</w:t>
      </w:r>
      <w:r w:rsidR="009A3C88">
        <w:rPr>
          <w:rFonts w:hint="eastAsia"/>
          <w:color w:val="000000" w:themeColor="text1"/>
        </w:rPr>
        <w:t>ＤＶＤ</w:t>
      </w:r>
      <w:r w:rsidRPr="00BA2D7B">
        <w:rPr>
          <w:rFonts w:hint="eastAsia"/>
          <w:color w:val="000000" w:themeColor="text1"/>
        </w:rPr>
        <w:t>等の電子媒体については</w:t>
      </w:r>
      <w:r w:rsidR="00C22B1D" w:rsidRPr="00BA2D7B">
        <w:rPr>
          <w:rFonts w:hint="eastAsia"/>
          <w:color w:val="000000" w:themeColor="text1"/>
        </w:rPr>
        <w:t>、</w:t>
      </w:r>
      <w:r w:rsidRPr="00BA2D7B">
        <w:rPr>
          <w:rFonts w:hint="eastAsia"/>
          <w:color w:val="000000" w:themeColor="text1"/>
        </w:rPr>
        <w:t>当該機器の運用</w:t>
      </w:r>
      <w:r w:rsidR="009A3C88">
        <w:rPr>
          <w:rFonts w:hint="eastAsia"/>
          <w:color w:val="000000" w:themeColor="text1"/>
        </w:rPr>
        <w:t>及び</w:t>
      </w:r>
      <w:r w:rsidRPr="00BA2D7B">
        <w:rPr>
          <w:rFonts w:hint="eastAsia"/>
          <w:color w:val="000000" w:themeColor="text1"/>
        </w:rPr>
        <w:t>保守に必要なもののみ</w:t>
      </w:r>
      <w:r w:rsidR="00E61CDD" w:rsidRPr="00BA2D7B">
        <w:rPr>
          <w:rFonts w:hint="eastAsia"/>
          <w:color w:val="000000" w:themeColor="text1"/>
        </w:rPr>
        <w:t>府学給</w:t>
      </w:r>
      <w:r w:rsidRPr="00BA2D7B">
        <w:rPr>
          <w:rFonts w:hint="eastAsia"/>
          <w:color w:val="000000" w:themeColor="text1"/>
        </w:rPr>
        <w:t>において保管し</w:t>
      </w:r>
      <w:r w:rsidR="00C22B1D" w:rsidRPr="00BA2D7B">
        <w:rPr>
          <w:rFonts w:hint="eastAsia"/>
          <w:color w:val="000000" w:themeColor="text1"/>
        </w:rPr>
        <w:t>、</w:t>
      </w:r>
      <w:r w:rsidRPr="00BA2D7B">
        <w:rPr>
          <w:rFonts w:hint="eastAsia"/>
          <w:color w:val="000000" w:themeColor="text1"/>
        </w:rPr>
        <w:t>それ以外は受注者において保管すること。</w:t>
      </w:r>
    </w:p>
    <w:p w14:paraId="1F9E80DF" w14:textId="77777777" w:rsidR="00045DAC" w:rsidRPr="00BA2D7B" w:rsidRDefault="00045DAC" w:rsidP="00E61CDD">
      <w:pPr>
        <w:ind w:left="630" w:hangingChars="300" w:hanging="630"/>
        <w:jc w:val="left"/>
        <w:rPr>
          <w:color w:val="000000" w:themeColor="text1"/>
        </w:rPr>
      </w:pPr>
      <w:r w:rsidRPr="00BA2D7B">
        <w:rPr>
          <w:rFonts w:hint="eastAsia"/>
          <w:color w:val="000000" w:themeColor="text1"/>
        </w:rPr>
        <w:t xml:space="preserve">　（</w:t>
      </w:r>
      <w:r w:rsidRPr="00BA2D7B">
        <w:rPr>
          <w:rFonts w:hint="eastAsia"/>
          <w:color w:val="000000" w:themeColor="text1"/>
        </w:rPr>
        <w:t>4</w:t>
      </w:r>
      <w:r w:rsidRPr="00BA2D7B">
        <w:rPr>
          <w:rFonts w:hint="eastAsia"/>
          <w:color w:val="000000" w:themeColor="text1"/>
        </w:rPr>
        <w:t>）搬出入のルートについては</w:t>
      </w:r>
      <w:r w:rsidR="00C22B1D" w:rsidRPr="00BA2D7B">
        <w:rPr>
          <w:rFonts w:hint="eastAsia"/>
          <w:color w:val="000000" w:themeColor="text1"/>
        </w:rPr>
        <w:t>、</w:t>
      </w:r>
      <w:r w:rsidR="00E61CDD" w:rsidRPr="00BA2D7B">
        <w:rPr>
          <w:rFonts w:hint="eastAsia"/>
          <w:color w:val="000000" w:themeColor="text1"/>
        </w:rPr>
        <w:t>府学給</w:t>
      </w:r>
      <w:r w:rsidRPr="00BA2D7B">
        <w:rPr>
          <w:rFonts w:hint="eastAsia"/>
          <w:color w:val="000000" w:themeColor="text1"/>
        </w:rPr>
        <w:t>の指示に従い実施すること。また</w:t>
      </w:r>
      <w:r w:rsidR="00C22B1D" w:rsidRPr="00BA2D7B">
        <w:rPr>
          <w:rFonts w:hint="eastAsia"/>
          <w:color w:val="000000" w:themeColor="text1"/>
        </w:rPr>
        <w:t>、</w:t>
      </w:r>
      <w:r w:rsidRPr="00BA2D7B">
        <w:rPr>
          <w:rFonts w:hint="eastAsia"/>
          <w:color w:val="000000" w:themeColor="text1"/>
        </w:rPr>
        <w:t>必要な手続きについては遅滞なく行うこと。</w:t>
      </w:r>
    </w:p>
    <w:p w14:paraId="1EC2BA10" w14:textId="77777777" w:rsidR="00045DAC" w:rsidRPr="00BA2D7B" w:rsidRDefault="00045DAC" w:rsidP="00E61CDD">
      <w:pPr>
        <w:ind w:left="630" w:hangingChars="300" w:hanging="630"/>
        <w:jc w:val="left"/>
        <w:rPr>
          <w:color w:val="000000" w:themeColor="text1"/>
        </w:rPr>
      </w:pPr>
      <w:r w:rsidRPr="00BA2D7B">
        <w:rPr>
          <w:rFonts w:hint="eastAsia"/>
          <w:color w:val="000000" w:themeColor="text1"/>
        </w:rPr>
        <w:t xml:space="preserve">　（</w:t>
      </w:r>
      <w:r w:rsidRPr="00BA2D7B">
        <w:rPr>
          <w:rFonts w:hint="eastAsia"/>
          <w:color w:val="000000" w:themeColor="text1"/>
        </w:rPr>
        <w:t>5</w:t>
      </w:r>
      <w:r w:rsidRPr="00BA2D7B">
        <w:rPr>
          <w:rFonts w:hint="eastAsia"/>
          <w:color w:val="000000" w:themeColor="text1"/>
        </w:rPr>
        <w:t>）借入開始日までに</w:t>
      </w:r>
      <w:r w:rsidR="00C22B1D" w:rsidRPr="00BA2D7B">
        <w:rPr>
          <w:rFonts w:hint="eastAsia"/>
          <w:color w:val="000000" w:themeColor="text1"/>
        </w:rPr>
        <w:t>、</w:t>
      </w:r>
      <w:r w:rsidR="00E61CDD" w:rsidRPr="00BA2D7B">
        <w:rPr>
          <w:rFonts w:hint="eastAsia"/>
          <w:color w:val="000000" w:themeColor="text1"/>
        </w:rPr>
        <w:t>府学給の職員</w:t>
      </w:r>
      <w:r w:rsidRPr="00BA2D7B">
        <w:rPr>
          <w:rFonts w:hint="eastAsia"/>
          <w:color w:val="000000" w:themeColor="text1"/>
        </w:rPr>
        <w:t>に対してシステム運用のための教育・研修等を行い</w:t>
      </w:r>
      <w:r w:rsidR="00C22B1D" w:rsidRPr="00BA2D7B">
        <w:rPr>
          <w:rFonts w:hint="eastAsia"/>
          <w:color w:val="000000" w:themeColor="text1"/>
        </w:rPr>
        <w:t>、</w:t>
      </w:r>
      <w:r w:rsidRPr="00BA2D7B">
        <w:rPr>
          <w:rFonts w:hint="eastAsia"/>
          <w:color w:val="000000" w:themeColor="text1"/>
        </w:rPr>
        <w:t>運用引き継ぎを円滑に行うこと。</w:t>
      </w:r>
    </w:p>
    <w:p w14:paraId="2F68C37E" w14:textId="77777777" w:rsidR="00045DAC" w:rsidRPr="00BA2D7B" w:rsidRDefault="00045DAC" w:rsidP="00E61CDD">
      <w:pPr>
        <w:ind w:left="630" w:hangingChars="300" w:hanging="630"/>
        <w:jc w:val="left"/>
        <w:rPr>
          <w:color w:val="000000" w:themeColor="text1"/>
        </w:rPr>
      </w:pPr>
      <w:r w:rsidRPr="00BA2D7B">
        <w:rPr>
          <w:rFonts w:hint="eastAsia"/>
          <w:color w:val="000000" w:themeColor="text1"/>
        </w:rPr>
        <w:t xml:space="preserve">　（</w:t>
      </w:r>
      <w:r w:rsidRPr="00BA2D7B">
        <w:rPr>
          <w:rFonts w:hint="eastAsia"/>
          <w:color w:val="000000" w:themeColor="text1"/>
        </w:rPr>
        <w:t>6</w:t>
      </w:r>
      <w:r w:rsidRPr="00BA2D7B">
        <w:rPr>
          <w:rFonts w:hint="eastAsia"/>
          <w:color w:val="000000" w:themeColor="text1"/>
        </w:rPr>
        <w:t>）本調達機器の導入に伴い不要となる機器等の撤去・搬出処分をするための必要な全ての経費（養生品</w:t>
      </w:r>
      <w:r w:rsidR="00C22B1D" w:rsidRPr="00BA2D7B">
        <w:rPr>
          <w:rFonts w:hint="eastAsia"/>
          <w:color w:val="000000" w:themeColor="text1"/>
        </w:rPr>
        <w:t>、</w:t>
      </w:r>
      <w:r w:rsidRPr="00BA2D7B">
        <w:rPr>
          <w:rFonts w:hint="eastAsia"/>
          <w:color w:val="000000" w:themeColor="text1"/>
        </w:rPr>
        <w:t>機材</w:t>
      </w:r>
      <w:r w:rsidR="00C22B1D" w:rsidRPr="00BA2D7B">
        <w:rPr>
          <w:rFonts w:hint="eastAsia"/>
          <w:color w:val="000000" w:themeColor="text1"/>
        </w:rPr>
        <w:t>、</w:t>
      </w:r>
      <w:r w:rsidRPr="00BA2D7B">
        <w:rPr>
          <w:rFonts w:hint="eastAsia"/>
          <w:color w:val="000000" w:themeColor="text1"/>
        </w:rPr>
        <w:t>車両等を含む）は</w:t>
      </w:r>
      <w:r w:rsidR="00C22B1D" w:rsidRPr="00BA2D7B">
        <w:rPr>
          <w:rFonts w:hint="eastAsia"/>
          <w:color w:val="000000" w:themeColor="text1"/>
        </w:rPr>
        <w:t>、</w:t>
      </w:r>
      <w:r w:rsidRPr="00BA2D7B">
        <w:rPr>
          <w:rFonts w:hint="eastAsia"/>
          <w:color w:val="000000" w:themeColor="text1"/>
        </w:rPr>
        <w:t>全て受注者の負担とすること。また</w:t>
      </w:r>
      <w:r w:rsidR="00C22B1D" w:rsidRPr="00BA2D7B">
        <w:rPr>
          <w:rFonts w:hint="eastAsia"/>
          <w:color w:val="000000" w:themeColor="text1"/>
        </w:rPr>
        <w:t>、</w:t>
      </w:r>
      <w:r w:rsidRPr="00BA2D7B">
        <w:rPr>
          <w:rFonts w:hint="eastAsia"/>
          <w:color w:val="000000" w:themeColor="text1"/>
        </w:rPr>
        <w:t>府学給の敷地内から搬出する際には</w:t>
      </w:r>
      <w:r w:rsidR="00C22B1D" w:rsidRPr="00BA2D7B">
        <w:rPr>
          <w:rFonts w:hint="eastAsia"/>
          <w:color w:val="000000" w:themeColor="text1"/>
        </w:rPr>
        <w:t>、</w:t>
      </w:r>
      <w:r w:rsidRPr="00BA2D7B">
        <w:rPr>
          <w:rFonts w:hint="eastAsia"/>
          <w:color w:val="000000" w:themeColor="text1"/>
        </w:rPr>
        <w:t>データ復元ソフトウェア等を用いても再度データを入手できないよう完全にデータを消去してから搬出すること。</w:t>
      </w:r>
    </w:p>
    <w:p w14:paraId="61207DC8" w14:textId="77777777" w:rsidR="00EE471A" w:rsidRPr="00BA2D7B" w:rsidRDefault="00045DAC" w:rsidP="007E0AAA">
      <w:pPr>
        <w:ind w:leftChars="100" w:left="630" w:hangingChars="200" w:hanging="420"/>
        <w:jc w:val="left"/>
        <w:rPr>
          <w:color w:val="000000" w:themeColor="text1"/>
        </w:rPr>
      </w:pPr>
      <w:r w:rsidRPr="00BA2D7B">
        <w:rPr>
          <w:rFonts w:hint="eastAsia"/>
          <w:color w:val="000000" w:themeColor="text1"/>
        </w:rPr>
        <w:lastRenderedPageBreak/>
        <w:t>（</w:t>
      </w:r>
      <w:r w:rsidRPr="00BA2D7B">
        <w:rPr>
          <w:rFonts w:hint="eastAsia"/>
          <w:color w:val="000000" w:themeColor="text1"/>
        </w:rPr>
        <w:t>7</w:t>
      </w:r>
      <w:r w:rsidRPr="00BA2D7B">
        <w:rPr>
          <w:rFonts w:hint="eastAsia"/>
          <w:color w:val="000000" w:themeColor="text1"/>
        </w:rPr>
        <w:t>）本調達機器の借入期間終了時は</w:t>
      </w:r>
      <w:r w:rsidR="00C22B1D" w:rsidRPr="00BA2D7B">
        <w:rPr>
          <w:rFonts w:hint="eastAsia"/>
          <w:color w:val="000000" w:themeColor="text1"/>
        </w:rPr>
        <w:t>、</w:t>
      </w:r>
      <w:r w:rsidRPr="00BA2D7B">
        <w:rPr>
          <w:rFonts w:hint="eastAsia"/>
          <w:color w:val="000000" w:themeColor="text1"/>
        </w:rPr>
        <w:t>引き続き利用可能な機器等については</w:t>
      </w:r>
      <w:r w:rsidR="00E61CDD" w:rsidRPr="00BA2D7B">
        <w:rPr>
          <w:rFonts w:hint="eastAsia"/>
          <w:color w:val="000000" w:themeColor="text1"/>
        </w:rPr>
        <w:t>府学給</w:t>
      </w:r>
      <w:r w:rsidRPr="00BA2D7B">
        <w:rPr>
          <w:rFonts w:hint="eastAsia"/>
          <w:color w:val="000000" w:themeColor="text1"/>
        </w:rPr>
        <w:t>に無償譲渡することとし</w:t>
      </w:r>
      <w:r w:rsidR="00C22B1D" w:rsidRPr="00BA2D7B">
        <w:rPr>
          <w:rFonts w:hint="eastAsia"/>
          <w:color w:val="000000" w:themeColor="text1"/>
        </w:rPr>
        <w:t>、</w:t>
      </w:r>
      <w:r w:rsidRPr="00BA2D7B">
        <w:rPr>
          <w:rFonts w:hint="eastAsia"/>
          <w:color w:val="000000" w:themeColor="text1"/>
        </w:rPr>
        <w:t>その他については受注者の責任と負担において引き上げを行うものとする。また</w:t>
      </w:r>
      <w:r w:rsidR="00C22B1D" w:rsidRPr="00BA2D7B">
        <w:rPr>
          <w:rFonts w:hint="eastAsia"/>
          <w:color w:val="000000" w:themeColor="text1"/>
        </w:rPr>
        <w:t>、</w:t>
      </w:r>
      <w:r w:rsidRPr="00BA2D7B">
        <w:rPr>
          <w:rFonts w:hint="eastAsia"/>
          <w:color w:val="000000" w:themeColor="text1"/>
        </w:rPr>
        <w:t>府学給の敷地内から搬出する際には</w:t>
      </w:r>
      <w:r w:rsidR="00C22B1D" w:rsidRPr="00BA2D7B">
        <w:rPr>
          <w:rFonts w:hint="eastAsia"/>
          <w:color w:val="000000" w:themeColor="text1"/>
        </w:rPr>
        <w:t>、</w:t>
      </w:r>
      <w:r w:rsidRPr="00BA2D7B">
        <w:rPr>
          <w:rFonts w:hint="eastAsia"/>
          <w:color w:val="000000" w:themeColor="text1"/>
        </w:rPr>
        <w:t>データ復元ソフトウェア等を用いても再度データを入手できないよう完全にデータを消去してから搬出すること。</w:t>
      </w:r>
    </w:p>
    <w:p w14:paraId="3E293EA4" w14:textId="77777777" w:rsidR="00065335" w:rsidRPr="00BA2D7B" w:rsidRDefault="00065335" w:rsidP="006A2032">
      <w:pPr>
        <w:jc w:val="left"/>
        <w:rPr>
          <w:color w:val="000000" w:themeColor="text1"/>
        </w:rPr>
      </w:pPr>
    </w:p>
    <w:p w14:paraId="4F54DEA9" w14:textId="0F18F990" w:rsidR="00332C48" w:rsidRPr="00BA2D7B" w:rsidRDefault="00332C48" w:rsidP="00332C48">
      <w:pPr>
        <w:jc w:val="left"/>
        <w:rPr>
          <w:color w:val="000000" w:themeColor="text1"/>
        </w:rPr>
      </w:pPr>
      <w:r w:rsidRPr="00BA2D7B">
        <w:rPr>
          <w:rFonts w:hint="eastAsia"/>
          <w:color w:val="000000" w:themeColor="text1"/>
        </w:rPr>
        <w:t>第</w:t>
      </w:r>
      <w:r w:rsidR="00165B33" w:rsidRPr="00BA2D7B">
        <w:rPr>
          <w:rFonts w:hint="eastAsia"/>
          <w:color w:val="000000" w:themeColor="text1"/>
        </w:rPr>
        <w:t>12</w:t>
      </w:r>
      <w:r w:rsidRPr="00BA2D7B">
        <w:rPr>
          <w:rFonts w:hint="eastAsia"/>
          <w:color w:val="000000" w:themeColor="text1"/>
        </w:rPr>
        <w:t xml:space="preserve">　知的財産権等の取扱い</w:t>
      </w:r>
    </w:p>
    <w:p w14:paraId="05EEE55F" w14:textId="77777777" w:rsidR="00332C48" w:rsidRPr="00BA2D7B" w:rsidRDefault="00332C48" w:rsidP="005B6AA4">
      <w:pPr>
        <w:ind w:firstLineChars="100" w:firstLine="210"/>
        <w:jc w:val="left"/>
        <w:rPr>
          <w:color w:val="000000" w:themeColor="text1"/>
        </w:rPr>
      </w:pPr>
      <w:r w:rsidRPr="00BA2D7B">
        <w:rPr>
          <w:rFonts w:hint="eastAsia"/>
          <w:color w:val="000000" w:themeColor="text1"/>
        </w:rPr>
        <w:t>本調達に伴い、受注者が作成し府学給に納入した成果物（プログラム、デザイン、</w:t>
      </w:r>
      <w:r w:rsidRPr="00BA2D7B">
        <w:rPr>
          <w:rFonts w:hint="eastAsia"/>
          <w:color w:val="000000" w:themeColor="text1"/>
        </w:rPr>
        <w:t xml:space="preserve"> </w:t>
      </w:r>
      <w:r w:rsidRPr="00BA2D7B">
        <w:rPr>
          <w:rFonts w:hint="eastAsia"/>
          <w:color w:val="000000" w:themeColor="text1"/>
        </w:rPr>
        <w:t>データ等を含む。）（以下「成果物」という。）に関する権利の扱いは、次のとおりとする。</w:t>
      </w:r>
    </w:p>
    <w:p w14:paraId="38E2172C" w14:textId="77777777" w:rsidR="00332C48" w:rsidRPr="00BA2D7B" w:rsidRDefault="007E0AAA" w:rsidP="00332C48">
      <w:pPr>
        <w:ind w:leftChars="200" w:left="630" w:hangingChars="100" w:hanging="210"/>
        <w:jc w:val="left"/>
        <w:rPr>
          <w:color w:val="000000" w:themeColor="text1"/>
        </w:rPr>
      </w:pPr>
      <w:r w:rsidRPr="00BA2D7B">
        <w:rPr>
          <w:rFonts w:hint="eastAsia"/>
          <w:color w:val="000000" w:themeColor="text1"/>
        </w:rPr>
        <w:t xml:space="preserve">(1) </w:t>
      </w:r>
      <w:r w:rsidR="00332C48" w:rsidRPr="00BA2D7B">
        <w:rPr>
          <w:rFonts w:hint="eastAsia"/>
          <w:color w:val="000000" w:themeColor="text1"/>
        </w:rPr>
        <w:t>受注者は、本調達により受注者が新規に開発したプログラム構成部品の著作権及び開発等を実施する前から受注者が保有する著作権、特許権等その他の知的財産権（以下「知的財産権」という。）を開発等の成果物に適用した場合には、府学給に対し、府学給が成果物を使用するために必要な範囲で当該知的財産権を無償で利用することを許諾するものとする。</w:t>
      </w:r>
    </w:p>
    <w:p w14:paraId="549FCC86" w14:textId="77777777" w:rsidR="00332C48" w:rsidRPr="00BA2D7B" w:rsidRDefault="007E0AAA" w:rsidP="005B6AA4">
      <w:pPr>
        <w:ind w:leftChars="200" w:left="630" w:hangingChars="100" w:hanging="210"/>
        <w:jc w:val="left"/>
        <w:rPr>
          <w:color w:val="000000" w:themeColor="text1"/>
        </w:rPr>
      </w:pPr>
      <w:r w:rsidRPr="00BA2D7B">
        <w:rPr>
          <w:rFonts w:hint="eastAsia"/>
          <w:color w:val="000000" w:themeColor="text1"/>
        </w:rPr>
        <w:t xml:space="preserve">(2) </w:t>
      </w:r>
      <w:r w:rsidR="00332C48" w:rsidRPr="00BA2D7B">
        <w:rPr>
          <w:rFonts w:hint="eastAsia"/>
          <w:color w:val="000000" w:themeColor="text1"/>
        </w:rPr>
        <w:t>受注者は、開発等の過程で相手方に提供した資料、プログラム等に係る知的財産権について、当該相手方に対し、開発等のために必要な範囲で当該知的財産権を無償で利用することを許諾するものとする。</w:t>
      </w:r>
    </w:p>
    <w:p w14:paraId="11760CD8" w14:textId="77777777" w:rsidR="00332C48" w:rsidRPr="00BA2D7B" w:rsidRDefault="007E0AAA" w:rsidP="005B6AA4">
      <w:pPr>
        <w:ind w:firstLineChars="200" w:firstLine="420"/>
        <w:jc w:val="left"/>
        <w:rPr>
          <w:color w:val="000000" w:themeColor="text1"/>
        </w:rPr>
      </w:pPr>
      <w:r w:rsidRPr="00BA2D7B">
        <w:rPr>
          <w:rFonts w:hint="eastAsia"/>
          <w:color w:val="000000" w:themeColor="text1"/>
        </w:rPr>
        <w:t xml:space="preserve">(3) </w:t>
      </w:r>
      <w:r w:rsidR="00332C48" w:rsidRPr="00BA2D7B">
        <w:rPr>
          <w:rFonts w:hint="eastAsia"/>
          <w:color w:val="000000" w:themeColor="text1"/>
        </w:rPr>
        <w:t>受注者は、開発等の成果物について、著作者人格権を行使しないものとする。</w:t>
      </w:r>
    </w:p>
    <w:p w14:paraId="78D77DFA" w14:textId="77777777" w:rsidR="00332C48" w:rsidRPr="00BA2D7B" w:rsidRDefault="007E0AAA" w:rsidP="005B6AA4">
      <w:pPr>
        <w:ind w:leftChars="200" w:left="630" w:hangingChars="100" w:hanging="210"/>
        <w:jc w:val="left"/>
        <w:rPr>
          <w:color w:val="000000" w:themeColor="text1"/>
        </w:rPr>
      </w:pPr>
      <w:r w:rsidRPr="00BA2D7B">
        <w:rPr>
          <w:rFonts w:hint="eastAsia"/>
          <w:color w:val="000000" w:themeColor="text1"/>
        </w:rPr>
        <w:t xml:space="preserve">(4) </w:t>
      </w:r>
      <w:r w:rsidR="00332C48" w:rsidRPr="00BA2D7B">
        <w:rPr>
          <w:rFonts w:hint="eastAsia"/>
          <w:color w:val="000000" w:themeColor="text1"/>
        </w:rPr>
        <w:t>開発等の過程で受注者が単独で行った発明又は考案から生じた特許権等は、受注者に帰属する。受注者は、当該特許権等について府学給に対し、無償の通常実施権を許諾するものとする。</w:t>
      </w:r>
    </w:p>
    <w:p w14:paraId="7E08D2E8" w14:textId="77777777" w:rsidR="00065335" w:rsidRPr="00BA2D7B" w:rsidRDefault="007E0AAA" w:rsidP="007E0AAA">
      <w:pPr>
        <w:ind w:leftChars="200" w:left="630" w:hangingChars="100" w:hanging="210"/>
        <w:jc w:val="left"/>
        <w:rPr>
          <w:color w:val="000000" w:themeColor="text1"/>
        </w:rPr>
      </w:pPr>
      <w:r w:rsidRPr="00BA2D7B">
        <w:rPr>
          <w:rFonts w:hint="eastAsia"/>
          <w:color w:val="000000" w:themeColor="text1"/>
        </w:rPr>
        <w:t xml:space="preserve">(5) </w:t>
      </w:r>
      <w:r w:rsidR="00332C48" w:rsidRPr="00BA2D7B">
        <w:rPr>
          <w:rFonts w:hint="eastAsia"/>
          <w:color w:val="000000" w:themeColor="text1"/>
        </w:rPr>
        <w:t>受注者は、特許権等を第三者に譲渡し、又は実施を許諾する場合には、府学給が当該特許権等を無償で通常実施できることを当該第三者に契約させなければならない。</w:t>
      </w:r>
    </w:p>
    <w:p w14:paraId="33900E7C" w14:textId="77777777" w:rsidR="005B6AA4" w:rsidRDefault="005B6AA4" w:rsidP="006A2032">
      <w:pPr>
        <w:jc w:val="left"/>
        <w:rPr>
          <w:color w:val="000000" w:themeColor="text1"/>
        </w:rPr>
      </w:pPr>
    </w:p>
    <w:p w14:paraId="38887CCB" w14:textId="559D6398" w:rsidR="00C62786" w:rsidRPr="00BA2D7B" w:rsidRDefault="005B6AA4" w:rsidP="00C62786">
      <w:pPr>
        <w:jc w:val="left"/>
        <w:rPr>
          <w:color w:val="000000" w:themeColor="text1"/>
        </w:rPr>
      </w:pPr>
      <w:r w:rsidRPr="00BA2D7B">
        <w:rPr>
          <w:rFonts w:hint="eastAsia"/>
          <w:color w:val="000000" w:themeColor="text1"/>
        </w:rPr>
        <w:t>第</w:t>
      </w:r>
      <w:r w:rsidR="00165B33" w:rsidRPr="00BA2D7B">
        <w:rPr>
          <w:rFonts w:hint="eastAsia"/>
          <w:color w:val="000000" w:themeColor="text1"/>
        </w:rPr>
        <w:t>13</w:t>
      </w:r>
      <w:r w:rsidRPr="00BA2D7B">
        <w:rPr>
          <w:rFonts w:hint="eastAsia"/>
          <w:color w:val="000000" w:themeColor="text1"/>
        </w:rPr>
        <w:t xml:space="preserve">　</w:t>
      </w:r>
      <w:r w:rsidR="00C62786" w:rsidRPr="00BA2D7B">
        <w:rPr>
          <w:rFonts w:hint="eastAsia"/>
          <w:color w:val="000000" w:themeColor="text1"/>
        </w:rPr>
        <w:t>機密保持</w:t>
      </w:r>
    </w:p>
    <w:p w14:paraId="6728581A" w14:textId="77777777" w:rsidR="00C62786" w:rsidRPr="00BA2D7B" w:rsidRDefault="00C62786" w:rsidP="007E0AAA">
      <w:pPr>
        <w:ind w:leftChars="100" w:left="630" w:hangingChars="200" w:hanging="420"/>
        <w:jc w:val="left"/>
        <w:rPr>
          <w:color w:val="000000" w:themeColor="text1"/>
        </w:rPr>
      </w:pPr>
      <w:r w:rsidRPr="00BA2D7B">
        <w:rPr>
          <w:rFonts w:hint="eastAsia"/>
          <w:color w:val="000000" w:themeColor="text1"/>
        </w:rPr>
        <w:t>（</w:t>
      </w:r>
      <w:r w:rsidRPr="00BA2D7B">
        <w:rPr>
          <w:rFonts w:hint="eastAsia"/>
          <w:color w:val="000000" w:themeColor="text1"/>
        </w:rPr>
        <w:t>1</w:t>
      </w:r>
      <w:r w:rsidRPr="00BA2D7B">
        <w:rPr>
          <w:rFonts w:hint="eastAsia"/>
          <w:color w:val="000000" w:themeColor="text1"/>
        </w:rPr>
        <w:t>）受託者は､本調達に係る作業を実施するに当たり、</w:t>
      </w:r>
      <w:r w:rsidR="00E73822" w:rsidRPr="00BA2D7B">
        <w:rPr>
          <w:rFonts w:hint="eastAsia"/>
          <w:color w:val="000000" w:themeColor="text1"/>
        </w:rPr>
        <w:t>府学給</w:t>
      </w:r>
      <w:r w:rsidRPr="00BA2D7B">
        <w:rPr>
          <w:rFonts w:hint="eastAsia"/>
          <w:color w:val="000000" w:themeColor="text1"/>
        </w:rPr>
        <w:t>から取得した資料（電子媒体､文書、図面等の形態を問わない。）を</w:t>
      </w:r>
      <w:r w:rsidR="00C22B1D" w:rsidRPr="00BA2D7B">
        <w:rPr>
          <w:rFonts w:hint="eastAsia"/>
          <w:color w:val="000000" w:themeColor="text1"/>
        </w:rPr>
        <w:t>含め</w:t>
      </w:r>
      <w:r w:rsidR="00067F5F" w:rsidRPr="00BA2D7B">
        <w:rPr>
          <w:rFonts w:hint="eastAsia"/>
          <w:color w:val="000000" w:themeColor="text1"/>
        </w:rPr>
        <w:t>、</w:t>
      </w:r>
      <w:r w:rsidRPr="00BA2D7B">
        <w:rPr>
          <w:rFonts w:hint="eastAsia"/>
          <w:color w:val="000000" w:themeColor="text1"/>
        </w:rPr>
        <w:t>契約上知り得た情報を、第三者に開示又は本調達に係る作業以外の目的で利用しないものとする。但し、次の</w:t>
      </w:r>
      <w:r w:rsidR="009C5102" w:rsidRPr="00BA2D7B">
        <w:rPr>
          <w:rFonts w:hint="eastAsia"/>
          <w:color w:val="000000" w:themeColor="text1"/>
        </w:rPr>
        <w:t>①から⑤までの</w:t>
      </w:r>
      <w:r w:rsidRPr="00BA2D7B">
        <w:rPr>
          <w:rFonts w:hint="eastAsia"/>
          <w:color w:val="000000" w:themeColor="text1"/>
        </w:rPr>
        <w:t>いずれかに該当する情報は、除くものとする。</w:t>
      </w:r>
    </w:p>
    <w:p w14:paraId="11C8CDEA" w14:textId="77777777" w:rsidR="00C62786" w:rsidRPr="00BA2D7B" w:rsidRDefault="00C62786" w:rsidP="007E0AAA">
      <w:pPr>
        <w:ind w:firstLineChars="100" w:firstLine="210"/>
        <w:jc w:val="left"/>
        <w:rPr>
          <w:color w:val="000000" w:themeColor="text1"/>
        </w:rPr>
      </w:pPr>
      <w:r w:rsidRPr="00BA2D7B">
        <w:rPr>
          <w:rFonts w:hint="eastAsia"/>
          <w:color w:val="000000" w:themeColor="text1"/>
        </w:rPr>
        <w:t xml:space="preserve">　</w:t>
      </w:r>
      <w:r w:rsidR="007E0AAA" w:rsidRPr="00BA2D7B">
        <w:rPr>
          <w:rFonts w:hint="eastAsia"/>
          <w:color w:val="000000" w:themeColor="text1"/>
        </w:rPr>
        <w:t xml:space="preserve">　</w:t>
      </w:r>
      <w:r w:rsidR="009C5102" w:rsidRPr="00BA2D7B">
        <w:rPr>
          <w:rFonts w:hint="eastAsia"/>
          <w:color w:val="000000" w:themeColor="text1"/>
        </w:rPr>
        <w:t xml:space="preserve">①　</w:t>
      </w:r>
      <w:r w:rsidR="00E73822" w:rsidRPr="00BA2D7B">
        <w:rPr>
          <w:rFonts w:hint="eastAsia"/>
          <w:color w:val="000000" w:themeColor="text1"/>
        </w:rPr>
        <w:t>府学給</w:t>
      </w:r>
      <w:r w:rsidRPr="00BA2D7B">
        <w:rPr>
          <w:rFonts w:hint="eastAsia"/>
          <w:color w:val="000000" w:themeColor="text1"/>
        </w:rPr>
        <w:t>から取得した時点で、既に公知であるもの</w:t>
      </w:r>
    </w:p>
    <w:p w14:paraId="5F905622" w14:textId="77777777" w:rsidR="00C62786" w:rsidRPr="00BA2D7B" w:rsidRDefault="00C62786" w:rsidP="007E0AAA">
      <w:pPr>
        <w:ind w:firstLineChars="200" w:firstLine="420"/>
        <w:jc w:val="left"/>
        <w:rPr>
          <w:color w:val="000000" w:themeColor="text1"/>
        </w:rPr>
      </w:pPr>
      <w:r w:rsidRPr="00BA2D7B">
        <w:rPr>
          <w:rFonts w:hint="eastAsia"/>
          <w:color w:val="000000" w:themeColor="text1"/>
        </w:rPr>
        <w:t xml:space="preserve">　</w:t>
      </w:r>
      <w:r w:rsidR="009C5102" w:rsidRPr="00BA2D7B">
        <w:rPr>
          <w:rFonts w:hint="eastAsia"/>
          <w:color w:val="000000" w:themeColor="text1"/>
        </w:rPr>
        <w:t xml:space="preserve">②　</w:t>
      </w:r>
      <w:r w:rsidR="00E73822" w:rsidRPr="00BA2D7B">
        <w:rPr>
          <w:rFonts w:hint="eastAsia"/>
          <w:color w:val="000000" w:themeColor="text1"/>
        </w:rPr>
        <w:t>府学給</w:t>
      </w:r>
      <w:r w:rsidRPr="00BA2D7B">
        <w:rPr>
          <w:rFonts w:hint="eastAsia"/>
          <w:color w:val="000000" w:themeColor="text1"/>
        </w:rPr>
        <w:t>から取得後、受託者の責によらず公知となったもの</w:t>
      </w:r>
    </w:p>
    <w:p w14:paraId="3F45452C" w14:textId="77777777" w:rsidR="00C62786" w:rsidRPr="00BA2D7B" w:rsidRDefault="00C62786" w:rsidP="00C62786">
      <w:pPr>
        <w:jc w:val="left"/>
        <w:rPr>
          <w:color w:val="000000" w:themeColor="text1"/>
        </w:rPr>
      </w:pPr>
      <w:r w:rsidRPr="00BA2D7B">
        <w:rPr>
          <w:rFonts w:hint="eastAsia"/>
          <w:color w:val="000000" w:themeColor="text1"/>
        </w:rPr>
        <w:t xml:space="preserve">　</w:t>
      </w:r>
      <w:r w:rsidR="007E0AAA" w:rsidRPr="00BA2D7B">
        <w:rPr>
          <w:rFonts w:hint="eastAsia"/>
          <w:color w:val="000000" w:themeColor="text1"/>
        </w:rPr>
        <w:t xml:space="preserve">　　</w:t>
      </w:r>
      <w:r w:rsidR="009C5102" w:rsidRPr="00BA2D7B">
        <w:rPr>
          <w:rFonts w:hint="eastAsia"/>
          <w:color w:val="000000" w:themeColor="text1"/>
        </w:rPr>
        <w:t xml:space="preserve">③　</w:t>
      </w:r>
      <w:r w:rsidRPr="00BA2D7B">
        <w:rPr>
          <w:rFonts w:hint="eastAsia"/>
          <w:color w:val="000000" w:themeColor="text1"/>
        </w:rPr>
        <w:t>法令等に基づき開示されるもの</w:t>
      </w:r>
    </w:p>
    <w:p w14:paraId="5F7B7543" w14:textId="77777777" w:rsidR="00C62786" w:rsidRPr="00BA2D7B" w:rsidRDefault="00C62786" w:rsidP="00C62786">
      <w:pPr>
        <w:jc w:val="left"/>
        <w:rPr>
          <w:color w:val="000000" w:themeColor="text1"/>
        </w:rPr>
      </w:pPr>
      <w:r w:rsidRPr="00BA2D7B">
        <w:rPr>
          <w:rFonts w:hint="eastAsia"/>
          <w:color w:val="000000" w:themeColor="text1"/>
        </w:rPr>
        <w:t xml:space="preserve">　</w:t>
      </w:r>
      <w:r w:rsidR="007E0AAA" w:rsidRPr="00BA2D7B">
        <w:rPr>
          <w:rFonts w:hint="eastAsia"/>
          <w:color w:val="000000" w:themeColor="text1"/>
        </w:rPr>
        <w:t xml:space="preserve">　　</w:t>
      </w:r>
      <w:r w:rsidR="009C5102" w:rsidRPr="00BA2D7B">
        <w:rPr>
          <w:rFonts w:hint="eastAsia"/>
          <w:color w:val="000000" w:themeColor="text1"/>
        </w:rPr>
        <w:t xml:space="preserve">④　</w:t>
      </w:r>
      <w:r w:rsidR="00E73822" w:rsidRPr="00BA2D7B">
        <w:rPr>
          <w:rFonts w:hint="eastAsia"/>
          <w:color w:val="000000" w:themeColor="text1"/>
        </w:rPr>
        <w:t>府学給</w:t>
      </w:r>
      <w:r w:rsidRPr="00BA2D7B">
        <w:rPr>
          <w:rFonts w:hint="eastAsia"/>
          <w:color w:val="000000" w:themeColor="text1"/>
        </w:rPr>
        <w:t>から秘密でないと指定されたもの</w:t>
      </w:r>
    </w:p>
    <w:p w14:paraId="1E4E61BC" w14:textId="77777777" w:rsidR="00C62786" w:rsidRPr="00BA2D7B" w:rsidRDefault="00C62786" w:rsidP="007E0AAA">
      <w:pPr>
        <w:ind w:left="840" w:hangingChars="400" w:hanging="840"/>
        <w:jc w:val="left"/>
        <w:rPr>
          <w:color w:val="000000" w:themeColor="text1"/>
        </w:rPr>
      </w:pPr>
      <w:r w:rsidRPr="00BA2D7B">
        <w:rPr>
          <w:rFonts w:hint="eastAsia"/>
          <w:color w:val="000000" w:themeColor="text1"/>
        </w:rPr>
        <w:t xml:space="preserve">　</w:t>
      </w:r>
      <w:r w:rsidR="007E0AAA" w:rsidRPr="00BA2D7B">
        <w:rPr>
          <w:rFonts w:hint="eastAsia"/>
          <w:color w:val="000000" w:themeColor="text1"/>
        </w:rPr>
        <w:t xml:space="preserve">　　</w:t>
      </w:r>
      <w:r w:rsidR="009C5102" w:rsidRPr="00BA2D7B">
        <w:rPr>
          <w:rFonts w:hint="eastAsia"/>
          <w:color w:val="000000" w:themeColor="text1"/>
        </w:rPr>
        <w:t xml:space="preserve">⑤　</w:t>
      </w:r>
      <w:r w:rsidRPr="00BA2D7B">
        <w:rPr>
          <w:rFonts w:hint="eastAsia"/>
          <w:color w:val="000000" w:themeColor="text1"/>
        </w:rPr>
        <w:t>第三者への開示又は本調達に係る作業以外の目的で利用することにつき、事前に</w:t>
      </w:r>
      <w:r w:rsidR="00E73822" w:rsidRPr="00BA2D7B">
        <w:rPr>
          <w:rFonts w:hint="eastAsia"/>
          <w:color w:val="000000" w:themeColor="text1"/>
        </w:rPr>
        <w:t>府学給</w:t>
      </w:r>
      <w:r w:rsidRPr="00BA2D7B">
        <w:rPr>
          <w:rFonts w:hint="eastAsia"/>
          <w:color w:val="000000" w:themeColor="text1"/>
        </w:rPr>
        <w:t>に協議の上、承認を得たもの</w:t>
      </w:r>
    </w:p>
    <w:p w14:paraId="40082D55" w14:textId="77777777" w:rsidR="00C62786" w:rsidRPr="00BA2D7B" w:rsidRDefault="00C62786" w:rsidP="007E0AAA">
      <w:pPr>
        <w:ind w:leftChars="100" w:left="630" w:hangingChars="200" w:hanging="420"/>
        <w:jc w:val="left"/>
        <w:rPr>
          <w:color w:val="000000" w:themeColor="text1"/>
        </w:rPr>
      </w:pPr>
      <w:r w:rsidRPr="00BA2D7B">
        <w:rPr>
          <w:rFonts w:hint="eastAsia"/>
          <w:color w:val="000000" w:themeColor="text1"/>
        </w:rPr>
        <w:t>（</w:t>
      </w:r>
      <w:r w:rsidRPr="00BA2D7B">
        <w:rPr>
          <w:rFonts w:hint="eastAsia"/>
          <w:color w:val="000000" w:themeColor="text1"/>
        </w:rPr>
        <w:t>2</w:t>
      </w:r>
      <w:r w:rsidRPr="00BA2D7B">
        <w:rPr>
          <w:rFonts w:hint="eastAsia"/>
          <w:color w:val="000000" w:themeColor="text1"/>
        </w:rPr>
        <w:t>）受託者は、</w:t>
      </w:r>
      <w:r w:rsidR="00E73822" w:rsidRPr="00BA2D7B">
        <w:rPr>
          <w:rFonts w:hint="eastAsia"/>
          <w:color w:val="000000" w:themeColor="text1"/>
        </w:rPr>
        <w:t>府学給</w:t>
      </w:r>
      <w:r w:rsidRPr="00BA2D7B">
        <w:rPr>
          <w:rFonts w:hint="eastAsia"/>
          <w:color w:val="000000" w:themeColor="text1"/>
        </w:rPr>
        <w:t>の許可なく、取り扱う情報を指定された場所から持ち出し、あるいは複製しないものとする。</w:t>
      </w:r>
    </w:p>
    <w:p w14:paraId="14BFED06" w14:textId="77777777" w:rsidR="00C62786" w:rsidRPr="00BA2D7B" w:rsidRDefault="00C62786" w:rsidP="007E0AAA">
      <w:pPr>
        <w:ind w:leftChars="100" w:left="630" w:hangingChars="200" w:hanging="420"/>
        <w:jc w:val="left"/>
        <w:rPr>
          <w:color w:val="000000" w:themeColor="text1"/>
        </w:rPr>
      </w:pPr>
      <w:r w:rsidRPr="00BA2D7B">
        <w:rPr>
          <w:rFonts w:hint="eastAsia"/>
          <w:color w:val="000000" w:themeColor="text1"/>
        </w:rPr>
        <w:t>（</w:t>
      </w:r>
      <w:r w:rsidRPr="00BA2D7B">
        <w:rPr>
          <w:rFonts w:hint="eastAsia"/>
          <w:color w:val="000000" w:themeColor="text1"/>
        </w:rPr>
        <w:t>3</w:t>
      </w:r>
      <w:r w:rsidRPr="00BA2D7B">
        <w:rPr>
          <w:rFonts w:hint="eastAsia"/>
          <w:color w:val="000000" w:themeColor="text1"/>
        </w:rPr>
        <w:t>）受託者は､本調達に係る作業に関与した受託者の所属職員が異動した後においても、機密が保持される措置を講じるものとする。</w:t>
      </w:r>
    </w:p>
    <w:p w14:paraId="21F4BC2C" w14:textId="77777777" w:rsidR="00C62786" w:rsidRPr="00BA2D7B" w:rsidRDefault="00C62786" w:rsidP="007E0AAA">
      <w:pPr>
        <w:ind w:leftChars="100" w:left="630" w:hangingChars="200" w:hanging="420"/>
        <w:jc w:val="left"/>
        <w:rPr>
          <w:color w:val="000000" w:themeColor="text1"/>
        </w:rPr>
      </w:pPr>
      <w:r w:rsidRPr="00BA2D7B">
        <w:rPr>
          <w:rFonts w:hint="eastAsia"/>
          <w:color w:val="000000" w:themeColor="text1"/>
        </w:rPr>
        <w:lastRenderedPageBreak/>
        <w:t>（</w:t>
      </w:r>
      <w:r w:rsidRPr="00BA2D7B">
        <w:rPr>
          <w:rFonts w:hint="eastAsia"/>
          <w:color w:val="000000" w:themeColor="text1"/>
        </w:rPr>
        <w:t>4</w:t>
      </w:r>
      <w:r w:rsidRPr="00BA2D7B">
        <w:rPr>
          <w:rFonts w:hint="eastAsia"/>
          <w:color w:val="000000" w:themeColor="text1"/>
        </w:rPr>
        <w:t>）受託者は､本調達に係る検収後､受託者の事業所内部に保有されている本調達に係る</w:t>
      </w:r>
      <w:r w:rsidR="00E73822" w:rsidRPr="00BA2D7B">
        <w:rPr>
          <w:rFonts w:hint="eastAsia"/>
          <w:color w:val="000000" w:themeColor="text1"/>
        </w:rPr>
        <w:t>府学給</w:t>
      </w:r>
      <w:r w:rsidRPr="00BA2D7B">
        <w:rPr>
          <w:rFonts w:hint="eastAsia"/>
          <w:color w:val="000000" w:themeColor="text1"/>
        </w:rPr>
        <w:t>に関する情報を、裁断等の物理的破壊、消磁その他復元不可能な方法により、速やかに抹消すると共に、</w:t>
      </w:r>
      <w:r w:rsidR="00E73822" w:rsidRPr="00BA2D7B">
        <w:rPr>
          <w:rFonts w:hint="eastAsia"/>
          <w:color w:val="000000" w:themeColor="text1"/>
        </w:rPr>
        <w:t>府学給</w:t>
      </w:r>
      <w:r w:rsidRPr="00BA2D7B">
        <w:rPr>
          <w:rFonts w:hint="eastAsia"/>
          <w:color w:val="000000" w:themeColor="text1"/>
        </w:rPr>
        <w:t>から貸与されたものについては、検収後１週間以内に</w:t>
      </w:r>
      <w:r w:rsidR="00E73822" w:rsidRPr="00BA2D7B">
        <w:rPr>
          <w:rFonts w:hint="eastAsia"/>
          <w:color w:val="000000" w:themeColor="text1"/>
        </w:rPr>
        <w:t>府学給</w:t>
      </w:r>
      <w:r w:rsidRPr="00BA2D7B">
        <w:rPr>
          <w:rFonts w:hint="eastAsia"/>
          <w:color w:val="000000" w:themeColor="text1"/>
        </w:rPr>
        <w:t>に返却するものとする。</w:t>
      </w:r>
    </w:p>
    <w:p w14:paraId="44E3B847" w14:textId="77777777" w:rsidR="00F16B58" w:rsidRPr="00BA2D7B" w:rsidRDefault="00F16B58" w:rsidP="00573D73">
      <w:pPr>
        <w:ind w:left="420" w:hangingChars="200" w:hanging="420"/>
        <w:jc w:val="left"/>
        <w:rPr>
          <w:color w:val="000000" w:themeColor="text1"/>
        </w:rPr>
      </w:pPr>
      <w:bookmarkStart w:id="0" w:name="_GoBack"/>
    </w:p>
    <w:p w14:paraId="6F2162E4" w14:textId="7CB9B927" w:rsidR="00C62786" w:rsidRPr="00BA2D7B" w:rsidRDefault="00150A6A" w:rsidP="00C62786">
      <w:pPr>
        <w:jc w:val="left"/>
        <w:rPr>
          <w:color w:val="000000" w:themeColor="text1"/>
        </w:rPr>
      </w:pPr>
      <w:r w:rsidRPr="00BA2D7B">
        <w:rPr>
          <w:color w:val="000000" w:themeColor="text1"/>
        </w:rPr>
        <w:t>第</w:t>
      </w:r>
      <w:r w:rsidR="00165B33" w:rsidRPr="00BA2D7B">
        <w:rPr>
          <w:rFonts w:hint="eastAsia"/>
          <w:color w:val="000000" w:themeColor="text1"/>
        </w:rPr>
        <w:t>14</w:t>
      </w:r>
      <w:r w:rsidRPr="00BA2D7B">
        <w:rPr>
          <w:color w:val="000000" w:themeColor="text1"/>
        </w:rPr>
        <w:t xml:space="preserve">　</w:t>
      </w:r>
      <w:r w:rsidR="00C62786" w:rsidRPr="00BA2D7B">
        <w:rPr>
          <w:rFonts w:hint="eastAsia"/>
          <w:color w:val="000000" w:themeColor="text1"/>
        </w:rPr>
        <w:t>瑕疵担保責任</w:t>
      </w:r>
    </w:p>
    <w:p w14:paraId="6EDBC2A1" w14:textId="241F14DB" w:rsidR="00C62786" w:rsidRPr="00BA2D7B" w:rsidRDefault="0085338B" w:rsidP="0085338B">
      <w:pPr>
        <w:ind w:left="210" w:hangingChars="100" w:hanging="210"/>
        <w:jc w:val="left"/>
        <w:rPr>
          <w:color w:val="000000" w:themeColor="text1"/>
        </w:rPr>
      </w:pPr>
      <w:r w:rsidRPr="00BA2D7B">
        <w:rPr>
          <w:rFonts w:hint="eastAsia"/>
          <w:color w:val="000000" w:themeColor="text1"/>
        </w:rPr>
        <w:t xml:space="preserve">　　契約期間内に本調達機器等の設計・設定</w:t>
      </w:r>
      <w:r w:rsidR="009A3C88">
        <w:rPr>
          <w:rFonts w:hint="eastAsia"/>
          <w:color w:val="000000" w:themeColor="text1"/>
        </w:rPr>
        <w:t>及び</w:t>
      </w:r>
      <w:r w:rsidRPr="00BA2D7B">
        <w:rPr>
          <w:rFonts w:hint="eastAsia"/>
          <w:color w:val="000000" w:themeColor="text1"/>
        </w:rPr>
        <w:t>これらに搭載されるソフトウェアに瑕疵のあることが発見された場合には</w:t>
      </w:r>
      <w:r w:rsidR="00C22B1D" w:rsidRPr="00BA2D7B">
        <w:rPr>
          <w:rFonts w:hint="eastAsia"/>
          <w:color w:val="000000" w:themeColor="text1"/>
        </w:rPr>
        <w:t>、</w:t>
      </w:r>
      <w:r w:rsidRPr="00BA2D7B">
        <w:rPr>
          <w:rFonts w:hint="eastAsia"/>
          <w:color w:val="000000" w:themeColor="text1"/>
        </w:rPr>
        <w:t>受注者は府学給の請求により他の正常な機器等と引き換え又は修理し</w:t>
      </w:r>
      <w:r w:rsidR="00C22B1D" w:rsidRPr="00BA2D7B">
        <w:rPr>
          <w:rFonts w:hint="eastAsia"/>
          <w:color w:val="000000" w:themeColor="text1"/>
        </w:rPr>
        <w:t>、</w:t>
      </w:r>
      <w:r w:rsidRPr="00BA2D7B">
        <w:rPr>
          <w:rFonts w:hint="eastAsia"/>
          <w:color w:val="000000" w:themeColor="text1"/>
        </w:rPr>
        <w:t>又はその瑕疵によって生じた損害を賠償すること</w:t>
      </w:r>
      <w:bookmarkEnd w:id="0"/>
      <w:r w:rsidRPr="00BA2D7B">
        <w:rPr>
          <w:rFonts w:hint="eastAsia"/>
          <w:color w:val="000000" w:themeColor="text1"/>
        </w:rPr>
        <w:t>。なお</w:t>
      </w:r>
      <w:r w:rsidR="00C22B1D" w:rsidRPr="00BA2D7B">
        <w:rPr>
          <w:rFonts w:hint="eastAsia"/>
          <w:color w:val="000000" w:themeColor="text1"/>
        </w:rPr>
        <w:t>、</w:t>
      </w:r>
      <w:r w:rsidRPr="00BA2D7B">
        <w:rPr>
          <w:rFonts w:hint="eastAsia"/>
          <w:color w:val="000000" w:themeColor="text1"/>
        </w:rPr>
        <w:t>それ以上の保証期間の明記</w:t>
      </w:r>
      <w:r w:rsidR="00C22B1D" w:rsidRPr="00BA2D7B">
        <w:rPr>
          <w:rFonts w:hint="eastAsia"/>
          <w:color w:val="000000" w:themeColor="text1"/>
        </w:rPr>
        <w:t>があ</w:t>
      </w:r>
      <w:r w:rsidRPr="00BA2D7B">
        <w:rPr>
          <w:rFonts w:hint="eastAsia"/>
          <w:color w:val="000000" w:themeColor="text1"/>
        </w:rPr>
        <w:t>るものは</w:t>
      </w:r>
      <w:r w:rsidR="00C22B1D" w:rsidRPr="00BA2D7B">
        <w:rPr>
          <w:rFonts w:hint="eastAsia"/>
          <w:color w:val="000000" w:themeColor="text1"/>
        </w:rPr>
        <w:t>、</w:t>
      </w:r>
      <w:r w:rsidRPr="00BA2D7B">
        <w:rPr>
          <w:rFonts w:hint="eastAsia"/>
          <w:color w:val="000000" w:themeColor="text1"/>
        </w:rPr>
        <w:t>当該期間の保証義務を負うこと。</w:t>
      </w:r>
    </w:p>
    <w:p w14:paraId="7FC699CA" w14:textId="77777777" w:rsidR="0085338B" w:rsidRPr="00BA2D7B" w:rsidRDefault="0085338B" w:rsidP="0085338B">
      <w:pPr>
        <w:jc w:val="left"/>
        <w:rPr>
          <w:color w:val="000000" w:themeColor="text1"/>
        </w:rPr>
      </w:pPr>
    </w:p>
    <w:p w14:paraId="0106CB9B" w14:textId="40F8D5FC" w:rsidR="0085338B" w:rsidRPr="00BA2D7B" w:rsidRDefault="0085338B" w:rsidP="0085338B">
      <w:pPr>
        <w:jc w:val="left"/>
        <w:rPr>
          <w:color w:val="000000" w:themeColor="text1"/>
        </w:rPr>
      </w:pPr>
      <w:r w:rsidRPr="00BA2D7B">
        <w:rPr>
          <w:rFonts w:hint="eastAsia"/>
          <w:color w:val="000000" w:themeColor="text1"/>
        </w:rPr>
        <w:t>第</w:t>
      </w:r>
      <w:r w:rsidR="00165B33" w:rsidRPr="00BA2D7B">
        <w:rPr>
          <w:rFonts w:hint="eastAsia"/>
          <w:color w:val="000000" w:themeColor="text1"/>
        </w:rPr>
        <w:t>15</w:t>
      </w:r>
      <w:r w:rsidRPr="00BA2D7B">
        <w:rPr>
          <w:rFonts w:hint="eastAsia"/>
          <w:color w:val="000000" w:themeColor="text1"/>
        </w:rPr>
        <w:t xml:space="preserve">　賠償・復旧</w:t>
      </w:r>
    </w:p>
    <w:p w14:paraId="7CBD981A" w14:textId="33F2AB85" w:rsidR="0085338B" w:rsidRPr="00BA2D7B" w:rsidRDefault="0085338B" w:rsidP="0085338B">
      <w:pPr>
        <w:ind w:left="210" w:hangingChars="100" w:hanging="210"/>
        <w:jc w:val="left"/>
        <w:rPr>
          <w:color w:val="000000" w:themeColor="text1"/>
        </w:rPr>
      </w:pPr>
      <w:r w:rsidRPr="00BA2D7B">
        <w:rPr>
          <w:rFonts w:hint="eastAsia"/>
          <w:color w:val="000000" w:themeColor="text1"/>
        </w:rPr>
        <w:t xml:space="preserve">　　本業務に起因して</w:t>
      </w:r>
      <w:r w:rsidR="00C22B1D" w:rsidRPr="00BA2D7B">
        <w:rPr>
          <w:rFonts w:hint="eastAsia"/>
          <w:color w:val="000000" w:themeColor="text1"/>
        </w:rPr>
        <w:t>、</w:t>
      </w:r>
      <w:r w:rsidRPr="00BA2D7B">
        <w:rPr>
          <w:rFonts w:hint="eastAsia"/>
          <w:color w:val="000000" w:themeColor="text1"/>
        </w:rPr>
        <w:t>正常な使用状態で</w:t>
      </w:r>
      <w:r w:rsidR="00E61CDD" w:rsidRPr="00BA2D7B">
        <w:rPr>
          <w:rFonts w:hint="eastAsia"/>
          <w:color w:val="000000" w:themeColor="text1"/>
        </w:rPr>
        <w:t>府学給</w:t>
      </w:r>
      <w:r w:rsidRPr="00BA2D7B">
        <w:rPr>
          <w:rFonts w:hint="eastAsia"/>
          <w:color w:val="000000" w:themeColor="text1"/>
        </w:rPr>
        <w:t>の他の機器</w:t>
      </w:r>
      <w:r w:rsidR="009A3C88">
        <w:rPr>
          <w:rFonts w:hint="eastAsia"/>
          <w:color w:val="000000" w:themeColor="text1"/>
        </w:rPr>
        <w:t>及び</w:t>
      </w:r>
      <w:r w:rsidRPr="00BA2D7B">
        <w:rPr>
          <w:rFonts w:hint="eastAsia"/>
          <w:color w:val="000000" w:themeColor="text1"/>
        </w:rPr>
        <w:t>本システムに不具合が発見された場合は</w:t>
      </w:r>
      <w:r w:rsidR="00C22B1D" w:rsidRPr="00BA2D7B">
        <w:rPr>
          <w:rFonts w:hint="eastAsia"/>
          <w:color w:val="000000" w:themeColor="text1"/>
        </w:rPr>
        <w:t>、</w:t>
      </w:r>
      <w:r w:rsidRPr="00BA2D7B">
        <w:rPr>
          <w:rFonts w:hint="eastAsia"/>
          <w:color w:val="000000" w:themeColor="text1"/>
        </w:rPr>
        <w:t>受注者の責任と負担で復旧のための措置を迅速に実施すること。</w:t>
      </w:r>
    </w:p>
    <w:p w14:paraId="10811064" w14:textId="77777777" w:rsidR="0085338B" w:rsidRPr="00BA2D7B" w:rsidRDefault="0085338B" w:rsidP="0085338B">
      <w:pPr>
        <w:jc w:val="left"/>
        <w:rPr>
          <w:color w:val="000000" w:themeColor="text1"/>
        </w:rPr>
      </w:pPr>
    </w:p>
    <w:p w14:paraId="03245F1C" w14:textId="46528AA7" w:rsidR="00B609C0" w:rsidRPr="00BA2D7B" w:rsidRDefault="00150A6A" w:rsidP="00150A6A">
      <w:pPr>
        <w:jc w:val="left"/>
        <w:rPr>
          <w:color w:val="000000" w:themeColor="text1"/>
        </w:rPr>
      </w:pPr>
      <w:r w:rsidRPr="00BA2D7B">
        <w:rPr>
          <w:rFonts w:hint="eastAsia"/>
          <w:color w:val="000000" w:themeColor="text1"/>
        </w:rPr>
        <w:t>第</w:t>
      </w:r>
      <w:r w:rsidR="00165B33" w:rsidRPr="00BA2D7B">
        <w:rPr>
          <w:rFonts w:hint="eastAsia"/>
          <w:color w:val="000000" w:themeColor="text1"/>
        </w:rPr>
        <w:t>16</w:t>
      </w:r>
      <w:r w:rsidRPr="00BA2D7B">
        <w:rPr>
          <w:rFonts w:hint="eastAsia"/>
          <w:color w:val="000000" w:themeColor="text1"/>
        </w:rPr>
        <w:t xml:space="preserve">　</w:t>
      </w:r>
      <w:r w:rsidR="00F16B58" w:rsidRPr="00BA2D7B">
        <w:rPr>
          <w:color w:val="000000" w:themeColor="text1"/>
        </w:rPr>
        <w:t>納入成果物</w:t>
      </w:r>
    </w:p>
    <w:p w14:paraId="4E46BF1D" w14:textId="091A2A41" w:rsidR="00372D6B" w:rsidRDefault="00F16B58" w:rsidP="00372D6B">
      <w:pPr>
        <w:jc w:val="left"/>
        <w:rPr>
          <w:color w:val="000000" w:themeColor="text1"/>
        </w:rPr>
      </w:pPr>
      <w:r w:rsidRPr="00BA2D7B">
        <w:rPr>
          <w:rFonts w:hint="eastAsia"/>
          <w:color w:val="000000" w:themeColor="text1"/>
        </w:rPr>
        <w:t>１　納入成果物は以下に示すとおりとする。</w:t>
      </w:r>
    </w:p>
    <w:p w14:paraId="4D4D98C0" w14:textId="77777777" w:rsidR="00DA34CF" w:rsidRPr="00BA2D7B" w:rsidRDefault="00DA34CF" w:rsidP="00372D6B">
      <w:pPr>
        <w:jc w:val="left"/>
        <w:rPr>
          <w:color w:val="000000" w:themeColor="text1"/>
        </w:rPr>
      </w:pPr>
    </w:p>
    <w:p w14:paraId="0B1EA423" w14:textId="77777777" w:rsidR="00372D6B" w:rsidRPr="00BA2D7B" w:rsidRDefault="00372D6B" w:rsidP="00BA6EBE">
      <w:pPr>
        <w:jc w:val="left"/>
        <w:rPr>
          <w:color w:val="000000" w:themeColor="text1"/>
        </w:rPr>
      </w:pPr>
      <w:r w:rsidRPr="00BA2D7B">
        <w:rPr>
          <w:rFonts w:hint="eastAsia"/>
          <w:color w:val="000000" w:themeColor="text1"/>
        </w:rPr>
        <w:t>計画</w:t>
      </w:r>
      <w:r w:rsidR="007A1B8B" w:rsidRPr="00BA2D7B">
        <w:rPr>
          <w:rFonts w:hint="eastAsia"/>
          <w:color w:val="000000" w:themeColor="text1"/>
        </w:rPr>
        <w:t>全体</w:t>
      </w:r>
      <w:r w:rsidRPr="00BA2D7B">
        <w:rPr>
          <w:rFonts w:hint="eastAsia"/>
          <w:color w:val="000000" w:themeColor="text1"/>
        </w:rPr>
        <w:t>に関する</w:t>
      </w:r>
      <w:r w:rsidR="00FD6310" w:rsidRPr="00BA2D7B">
        <w:rPr>
          <w:rFonts w:hint="eastAsia"/>
          <w:color w:val="000000" w:themeColor="text1"/>
        </w:rPr>
        <w:t>文書</w:t>
      </w:r>
    </w:p>
    <w:tbl>
      <w:tblPr>
        <w:tblW w:w="8619" w:type="dxa"/>
        <w:tblInd w:w="1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32"/>
        <w:gridCol w:w="2701"/>
        <w:gridCol w:w="5386"/>
      </w:tblGrid>
      <w:tr w:rsidR="00BA2D7B" w:rsidRPr="00BA2D7B" w14:paraId="782B9DC3" w14:textId="77777777" w:rsidTr="00F95E3B">
        <w:trPr>
          <w:trHeight w:val="75"/>
        </w:trPr>
        <w:tc>
          <w:tcPr>
            <w:tcW w:w="532" w:type="dxa"/>
            <w:vAlign w:val="center"/>
          </w:tcPr>
          <w:p w14:paraId="318B9C12" w14:textId="77777777" w:rsidR="00372D6B" w:rsidRPr="00BA2D7B" w:rsidRDefault="00372D6B" w:rsidP="003B493A">
            <w:pPr>
              <w:jc w:val="center"/>
              <w:rPr>
                <w:color w:val="000000" w:themeColor="text1"/>
              </w:rPr>
            </w:pPr>
            <w:r w:rsidRPr="00BA2D7B">
              <w:rPr>
                <w:rFonts w:hint="eastAsia"/>
                <w:color w:val="000000" w:themeColor="text1"/>
              </w:rPr>
              <w:t>N0.</w:t>
            </w:r>
          </w:p>
        </w:tc>
        <w:tc>
          <w:tcPr>
            <w:tcW w:w="2701" w:type="dxa"/>
            <w:vAlign w:val="center"/>
          </w:tcPr>
          <w:p w14:paraId="53EF31B5" w14:textId="77777777" w:rsidR="00372D6B" w:rsidRPr="00BA2D7B" w:rsidRDefault="00FD6310" w:rsidP="003B493A">
            <w:pPr>
              <w:jc w:val="center"/>
              <w:rPr>
                <w:color w:val="000000" w:themeColor="text1"/>
              </w:rPr>
            </w:pPr>
            <w:r w:rsidRPr="00BA2D7B">
              <w:rPr>
                <w:rFonts w:hint="eastAsia"/>
                <w:color w:val="000000" w:themeColor="text1"/>
              </w:rPr>
              <w:t>名　　称</w:t>
            </w:r>
          </w:p>
        </w:tc>
        <w:tc>
          <w:tcPr>
            <w:tcW w:w="5386" w:type="dxa"/>
            <w:vAlign w:val="center"/>
          </w:tcPr>
          <w:p w14:paraId="1A52DE6C" w14:textId="77777777" w:rsidR="00372D6B" w:rsidRPr="00BA2D7B" w:rsidRDefault="00372D6B" w:rsidP="003B493A">
            <w:pPr>
              <w:jc w:val="center"/>
              <w:rPr>
                <w:color w:val="000000" w:themeColor="text1"/>
              </w:rPr>
            </w:pPr>
            <w:r w:rsidRPr="00BA2D7B">
              <w:rPr>
                <w:rFonts w:hint="eastAsia"/>
                <w:color w:val="000000" w:themeColor="text1"/>
              </w:rPr>
              <w:t>概</w:t>
            </w:r>
            <w:r w:rsidR="00FD6310" w:rsidRPr="00BA2D7B">
              <w:rPr>
                <w:rFonts w:hint="eastAsia"/>
                <w:color w:val="000000" w:themeColor="text1"/>
              </w:rPr>
              <w:t xml:space="preserve">　　</w:t>
            </w:r>
            <w:r w:rsidRPr="00BA2D7B">
              <w:rPr>
                <w:rFonts w:hint="eastAsia"/>
                <w:color w:val="000000" w:themeColor="text1"/>
              </w:rPr>
              <w:t>要</w:t>
            </w:r>
          </w:p>
        </w:tc>
      </w:tr>
      <w:tr w:rsidR="00BA2D7B" w:rsidRPr="00BA2D7B" w14:paraId="3354AE27" w14:textId="77777777" w:rsidTr="00F95E3B">
        <w:trPr>
          <w:trHeight w:val="75"/>
        </w:trPr>
        <w:tc>
          <w:tcPr>
            <w:tcW w:w="532" w:type="dxa"/>
            <w:vAlign w:val="center"/>
          </w:tcPr>
          <w:p w14:paraId="3C503B73" w14:textId="77777777" w:rsidR="00372D6B" w:rsidRPr="00BA2D7B" w:rsidRDefault="00372D6B" w:rsidP="00C1557A">
            <w:pPr>
              <w:jc w:val="left"/>
              <w:rPr>
                <w:color w:val="000000" w:themeColor="text1"/>
              </w:rPr>
            </w:pPr>
            <w:r w:rsidRPr="00BA2D7B">
              <w:rPr>
                <w:rFonts w:hint="eastAsia"/>
                <w:color w:val="000000" w:themeColor="text1"/>
              </w:rPr>
              <w:t>１</w:t>
            </w:r>
          </w:p>
        </w:tc>
        <w:tc>
          <w:tcPr>
            <w:tcW w:w="2701" w:type="dxa"/>
            <w:vAlign w:val="center"/>
          </w:tcPr>
          <w:p w14:paraId="6D057D1F" w14:textId="77777777" w:rsidR="00372D6B" w:rsidRPr="00BA2D7B" w:rsidRDefault="003B6757" w:rsidP="00C1557A">
            <w:pPr>
              <w:jc w:val="left"/>
              <w:rPr>
                <w:color w:val="000000" w:themeColor="text1"/>
              </w:rPr>
            </w:pPr>
            <w:r w:rsidRPr="00BA2D7B">
              <w:rPr>
                <w:rFonts w:hint="eastAsia"/>
                <w:color w:val="000000" w:themeColor="text1"/>
              </w:rPr>
              <w:t>作業実施計画書</w:t>
            </w:r>
          </w:p>
        </w:tc>
        <w:tc>
          <w:tcPr>
            <w:tcW w:w="5386" w:type="dxa"/>
            <w:vAlign w:val="bottom"/>
          </w:tcPr>
          <w:p w14:paraId="7672F602" w14:textId="6A1674F0" w:rsidR="00372D6B" w:rsidRPr="00BA2D7B" w:rsidRDefault="003B6757" w:rsidP="00B36948">
            <w:pPr>
              <w:jc w:val="left"/>
              <w:rPr>
                <w:color w:val="000000" w:themeColor="text1"/>
              </w:rPr>
            </w:pPr>
            <w:r w:rsidRPr="00BA2D7B">
              <w:rPr>
                <w:rFonts w:hint="eastAsia"/>
                <w:color w:val="000000" w:themeColor="text1"/>
              </w:rPr>
              <w:t>本業務の実施にあたり</w:t>
            </w:r>
            <w:r w:rsidR="00C22B1D" w:rsidRPr="00BA2D7B">
              <w:rPr>
                <w:rFonts w:hint="eastAsia"/>
                <w:color w:val="000000" w:themeColor="text1"/>
              </w:rPr>
              <w:t>、</w:t>
            </w:r>
            <w:r w:rsidRPr="00BA2D7B">
              <w:rPr>
                <w:rFonts w:hint="eastAsia"/>
                <w:color w:val="000000" w:themeColor="text1"/>
              </w:rPr>
              <w:t>業務全体の管理について</w:t>
            </w:r>
            <w:r w:rsidR="00C22B1D" w:rsidRPr="00BA2D7B">
              <w:rPr>
                <w:rFonts w:hint="eastAsia"/>
                <w:color w:val="000000" w:themeColor="text1"/>
              </w:rPr>
              <w:t>、</w:t>
            </w:r>
            <w:r w:rsidRPr="00BA2D7B">
              <w:rPr>
                <w:rFonts w:hint="eastAsia"/>
                <w:color w:val="000000" w:themeColor="text1"/>
              </w:rPr>
              <w:t>工程表や作業体制等を明記した作業実施計画書を契約締結後</w:t>
            </w:r>
            <w:r w:rsidR="00B609C0" w:rsidRPr="00BA2D7B">
              <w:rPr>
                <w:rFonts w:hint="eastAsia"/>
                <w:color w:val="000000" w:themeColor="text1"/>
              </w:rPr>
              <w:t>15</w:t>
            </w:r>
            <w:r w:rsidRPr="00BA2D7B">
              <w:rPr>
                <w:rFonts w:hint="eastAsia"/>
                <w:color w:val="000000" w:themeColor="text1"/>
              </w:rPr>
              <w:t>日以内に提出し、府学給の承諾を得る。工程や作業体制に変更が生じた場合は</w:t>
            </w:r>
            <w:r w:rsidR="00C22B1D" w:rsidRPr="00BA2D7B">
              <w:rPr>
                <w:rFonts w:hint="eastAsia"/>
                <w:color w:val="000000" w:themeColor="text1"/>
              </w:rPr>
              <w:t>、</w:t>
            </w:r>
            <w:r w:rsidRPr="00BA2D7B">
              <w:rPr>
                <w:rFonts w:hint="eastAsia"/>
                <w:color w:val="000000" w:themeColor="text1"/>
              </w:rPr>
              <w:t>府学給と協議のうえ</w:t>
            </w:r>
            <w:r w:rsidR="00C22B1D" w:rsidRPr="00BA2D7B">
              <w:rPr>
                <w:rFonts w:hint="eastAsia"/>
                <w:color w:val="000000" w:themeColor="text1"/>
              </w:rPr>
              <w:t>、</w:t>
            </w:r>
            <w:r w:rsidRPr="00BA2D7B">
              <w:rPr>
                <w:rFonts w:hint="eastAsia"/>
                <w:color w:val="000000" w:themeColor="text1"/>
              </w:rPr>
              <w:t>実施することとし</w:t>
            </w:r>
            <w:r w:rsidR="00C22B1D" w:rsidRPr="00BA2D7B">
              <w:rPr>
                <w:rFonts w:hint="eastAsia"/>
                <w:color w:val="000000" w:themeColor="text1"/>
              </w:rPr>
              <w:t>、</w:t>
            </w:r>
            <w:r w:rsidRPr="00BA2D7B">
              <w:rPr>
                <w:rFonts w:hint="eastAsia"/>
                <w:color w:val="000000" w:themeColor="text1"/>
              </w:rPr>
              <w:t>新規作業実施計画書をその都度提出する。</w:t>
            </w:r>
          </w:p>
        </w:tc>
      </w:tr>
      <w:tr w:rsidR="00BA2D7B" w:rsidRPr="00BA2D7B" w14:paraId="61966A46" w14:textId="77777777" w:rsidTr="00F95E3B">
        <w:trPr>
          <w:trHeight w:val="725"/>
        </w:trPr>
        <w:tc>
          <w:tcPr>
            <w:tcW w:w="532" w:type="dxa"/>
            <w:vAlign w:val="center"/>
          </w:tcPr>
          <w:p w14:paraId="52A9D8B9" w14:textId="77777777" w:rsidR="00372D6B" w:rsidRPr="00BA2D7B" w:rsidRDefault="00372D6B" w:rsidP="00C1557A">
            <w:pPr>
              <w:jc w:val="left"/>
              <w:rPr>
                <w:color w:val="000000" w:themeColor="text1"/>
              </w:rPr>
            </w:pPr>
            <w:r w:rsidRPr="00BA2D7B">
              <w:rPr>
                <w:rFonts w:hint="eastAsia"/>
                <w:color w:val="000000" w:themeColor="text1"/>
              </w:rPr>
              <w:t>２</w:t>
            </w:r>
          </w:p>
        </w:tc>
        <w:tc>
          <w:tcPr>
            <w:tcW w:w="2701" w:type="dxa"/>
            <w:vAlign w:val="center"/>
          </w:tcPr>
          <w:p w14:paraId="58EC00C8" w14:textId="77777777" w:rsidR="00372D6B" w:rsidRPr="00BA2D7B" w:rsidRDefault="003B6757" w:rsidP="00C1557A">
            <w:pPr>
              <w:jc w:val="left"/>
              <w:rPr>
                <w:color w:val="000000" w:themeColor="text1"/>
              </w:rPr>
            </w:pPr>
            <w:r w:rsidRPr="00BA2D7B">
              <w:rPr>
                <w:rFonts w:hint="eastAsia"/>
                <w:color w:val="000000" w:themeColor="text1"/>
              </w:rPr>
              <w:t>構成図</w:t>
            </w:r>
          </w:p>
        </w:tc>
        <w:tc>
          <w:tcPr>
            <w:tcW w:w="5386" w:type="dxa"/>
            <w:vAlign w:val="bottom"/>
          </w:tcPr>
          <w:p w14:paraId="70E6CEBF" w14:textId="2B5622B1" w:rsidR="00372D6B" w:rsidRPr="00BA2D7B" w:rsidRDefault="003B6757" w:rsidP="00B36948">
            <w:pPr>
              <w:jc w:val="left"/>
              <w:rPr>
                <w:color w:val="000000" w:themeColor="text1"/>
              </w:rPr>
            </w:pPr>
            <w:r w:rsidRPr="00BA2D7B">
              <w:rPr>
                <w:rFonts w:hint="eastAsia"/>
                <w:color w:val="000000" w:themeColor="text1"/>
              </w:rPr>
              <w:t>ハードウェア構成図</w:t>
            </w:r>
            <w:r w:rsidR="00C22B1D" w:rsidRPr="00BA2D7B">
              <w:rPr>
                <w:rFonts w:hint="eastAsia"/>
                <w:color w:val="000000" w:themeColor="text1"/>
              </w:rPr>
              <w:t>、</w:t>
            </w:r>
            <w:r w:rsidRPr="00BA2D7B">
              <w:rPr>
                <w:rFonts w:hint="eastAsia"/>
                <w:color w:val="000000" w:themeColor="text1"/>
              </w:rPr>
              <w:t>納入機器一覧</w:t>
            </w:r>
            <w:r w:rsidR="00614418" w:rsidRPr="00BA2D7B">
              <w:rPr>
                <w:rFonts w:hint="eastAsia"/>
                <w:color w:val="000000" w:themeColor="text1"/>
              </w:rPr>
              <w:t>等</w:t>
            </w:r>
            <w:r w:rsidR="00E55F09" w:rsidRPr="00BA2D7B">
              <w:rPr>
                <w:rFonts w:hint="eastAsia"/>
                <w:color w:val="000000" w:themeColor="text1"/>
              </w:rPr>
              <w:t>を</w:t>
            </w:r>
            <w:r w:rsidR="00C22B1D" w:rsidRPr="00BA2D7B">
              <w:rPr>
                <w:rFonts w:hint="eastAsia"/>
                <w:color w:val="000000" w:themeColor="text1"/>
              </w:rPr>
              <w:t>、</w:t>
            </w:r>
            <w:r w:rsidRPr="00BA2D7B">
              <w:rPr>
                <w:rFonts w:hint="eastAsia"/>
                <w:color w:val="000000" w:themeColor="text1"/>
              </w:rPr>
              <w:t>契約締結後</w:t>
            </w:r>
            <w:r w:rsidRPr="00BA2D7B">
              <w:rPr>
                <w:rFonts w:hint="eastAsia"/>
                <w:color w:val="000000" w:themeColor="text1"/>
              </w:rPr>
              <w:t>30</w:t>
            </w:r>
            <w:r w:rsidRPr="00BA2D7B">
              <w:rPr>
                <w:rFonts w:hint="eastAsia"/>
                <w:color w:val="000000" w:themeColor="text1"/>
              </w:rPr>
              <w:t>日以内に提出し府学給の承諾を得る。</w:t>
            </w:r>
          </w:p>
        </w:tc>
      </w:tr>
      <w:tr w:rsidR="00BA2D7B" w:rsidRPr="00BA2D7B" w14:paraId="12FB0743" w14:textId="77777777" w:rsidTr="00F95E3B">
        <w:trPr>
          <w:trHeight w:val="75"/>
        </w:trPr>
        <w:tc>
          <w:tcPr>
            <w:tcW w:w="532" w:type="dxa"/>
            <w:vAlign w:val="center"/>
          </w:tcPr>
          <w:p w14:paraId="6277E70E" w14:textId="77777777" w:rsidR="00372D6B" w:rsidRPr="00BA2D7B" w:rsidRDefault="00F90D29" w:rsidP="00C1557A">
            <w:pPr>
              <w:jc w:val="left"/>
              <w:rPr>
                <w:color w:val="000000" w:themeColor="text1"/>
              </w:rPr>
            </w:pPr>
            <w:r w:rsidRPr="00BA2D7B">
              <w:rPr>
                <w:rFonts w:hint="eastAsia"/>
                <w:color w:val="000000" w:themeColor="text1"/>
              </w:rPr>
              <w:t>３</w:t>
            </w:r>
          </w:p>
        </w:tc>
        <w:tc>
          <w:tcPr>
            <w:tcW w:w="2701" w:type="dxa"/>
            <w:vAlign w:val="center"/>
          </w:tcPr>
          <w:p w14:paraId="2CE7E5F2" w14:textId="25ED75E6" w:rsidR="00372D6B" w:rsidRPr="00BA2D7B" w:rsidRDefault="00F90D29" w:rsidP="00B609C0">
            <w:pPr>
              <w:jc w:val="left"/>
              <w:rPr>
                <w:color w:val="000000" w:themeColor="text1"/>
              </w:rPr>
            </w:pPr>
            <w:r w:rsidRPr="00BA2D7B">
              <w:rPr>
                <w:rFonts w:hint="eastAsia"/>
                <w:color w:val="000000" w:themeColor="text1"/>
              </w:rPr>
              <w:t>移行</w:t>
            </w:r>
            <w:r w:rsidR="00372D6B" w:rsidRPr="00BA2D7B">
              <w:rPr>
                <w:rFonts w:hint="eastAsia"/>
                <w:color w:val="000000" w:themeColor="text1"/>
              </w:rPr>
              <w:t>計画書</w:t>
            </w:r>
          </w:p>
        </w:tc>
        <w:tc>
          <w:tcPr>
            <w:tcW w:w="5386" w:type="dxa"/>
            <w:vAlign w:val="center"/>
          </w:tcPr>
          <w:p w14:paraId="576D30EE" w14:textId="4AB71BA2" w:rsidR="00372D6B" w:rsidRPr="00BA2D7B" w:rsidRDefault="00372D6B" w:rsidP="00B36948">
            <w:pPr>
              <w:rPr>
                <w:color w:val="000000" w:themeColor="text1"/>
              </w:rPr>
            </w:pPr>
            <w:r w:rsidRPr="00BA2D7B">
              <w:rPr>
                <w:rFonts w:hint="eastAsia"/>
                <w:color w:val="000000" w:themeColor="text1"/>
              </w:rPr>
              <w:t>現行システムからのデータ</w:t>
            </w:r>
            <w:r w:rsidR="004713D6" w:rsidRPr="00BA2D7B">
              <w:rPr>
                <w:rFonts w:hint="eastAsia"/>
                <w:color w:val="000000" w:themeColor="text1"/>
              </w:rPr>
              <w:t>移行</w:t>
            </w:r>
            <w:r w:rsidRPr="00BA2D7B">
              <w:rPr>
                <w:rFonts w:hint="eastAsia"/>
                <w:color w:val="000000" w:themeColor="text1"/>
              </w:rPr>
              <w:t>等の計画を策定する。</w:t>
            </w:r>
          </w:p>
        </w:tc>
      </w:tr>
      <w:tr w:rsidR="00BA2D7B" w:rsidRPr="00BA2D7B" w14:paraId="0C9594EC" w14:textId="77777777" w:rsidTr="00F95E3B">
        <w:trPr>
          <w:trHeight w:val="184"/>
        </w:trPr>
        <w:tc>
          <w:tcPr>
            <w:tcW w:w="532" w:type="dxa"/>
            <w:vAlign w:val="center"/>
          </w:tcPr>
          <w:p w14:paraId="43523EED" w14:textId="77777777" w:rsidR="00372D6B" w:rsidRPr="00BA2D7B" w:rsidRDefault="00F90D29" w:rsidP="00C1557A">
            <w:pPr>
              <w:jc w:val="left"/>
              <w:rPr>
                <w:color w:val="000000" w:themeColor="text1"/>
              </w:rPr>
            </w:pPr>
            <w:r w:rsidRPr="00BA2D7B">
              <w:rPr>
                <w:rFonts w:hint="eastAsia"/>
                <w:color w:val="000000" w:themeColor="text1"/>
              </w:rPr>
              <w:t>４</w:t>
            </w:r>
          </w:p>
        </w:tc>
        <w:tc>
          <w:tcPr>
            <w:tcW w:w="2701" w:type="dxa"/>
            <w:vAlign w:val="center"/>
          </w:tcPr>
          <w:p w14:paraId="4544DCAB" w14:textId="77777777" w:rsidR="00372D6B" w:rsidRPr="00BA2D7B" w:rsidRDefault="00372D6B" w:rsidP="00C1557A">
            <w:pPr>
              <w:jc w:val="left"/>
              <w:rPr>
                <w:color w:val="000000" w:themeColor="text1"/>
              </w:rPr>
            </w:pPr>
            <w:r w:rsidRPr="00BA2D7B">
              <w:rPr>
                <w:rFonts w:hint="eastAsia"/>
                <w:color w:val="000000" w:themeColor="text1"/>
              </w:rPr>
              <w:t>教育訓練実施計画書</w:t>
            </w:r>
          </w:p>
        </w:tc>
        <w:tc>
          <w:tcPr>
            <w:tcW w:w="5386" w:type="dxa"/>
            <w:vAlign w:val="center"/>
          </w:tcPr>
          <w:p w14:paraId="7DD26C67" w14:textId="763440B2" w:rsidR="00372D6B" w:rsidRPr="00BA2D7B" w:rsidRDefault="009C5102" w:rsidP="00B36948">
            <w:pPr>
              <w:rPr>
                <w:color w:val="000000" w:themeColor="text1"/>
              </w:rPr>
            </w:pPr>
            <w:r w:rsidRPr="00BA2D7B">
              <w:rPr>
                <w:rFonts w:hint="eastAsia"/>
                <w:color w:val="000000" w:themeColor="text1"/>
              </w:rPr>
              <w:t>府学給の</w:t>
            </w:r>
            <w:r w:rsidR="00372D6B" w:rsidRPr="00BA2D7B">
              <w:rPr>
                <w:rFonts w:hint="eastAsia"/>
                <w:color w:val="000000" w:themeColor="text1"/>
              </w:rPr>
              <w:t>職員に対して、</w:t>
            </w:r>
            <w:r w:rsidRPr="00BA2D7B">
              <w:rPr>
                <w:rFonts w:hint="eastAsia"/>
                <w:color w:val="000000" w:themeColor="text1"/>
              </w:rPr>
              <w:t>新</w:t>
            </w:r>
            <w:r w:rsidR="00372D6B" w:rsidRPr="00BA2D7B">
              <w:rPr>
                <w:rFonts w:hint="eastAsia"/>
                <w:color w:val="000000" w:themeColor="text1"/>
              </w:rPr>
              <w:t>システムの使用方法等の教育訓練計画を策定する</w:t>
            </w:r>
            <w:r w:rsidR="00B36948" w:rsidRPr="00BA2D7B">
              <w:rPr>
                <w:rFonts w:hint="eastAsia"/>
                <w:color w:val="000000" w:themeColor="text1"/>
              </w:rPr>
              <w:t>。</w:t>
            </w:r>
          </w:p>
        </w:tc>
      </w:tr>
      <w:tr w:rsidR="00BA2D7B" w:rsidRPr="00BA2D7B" w14:paraId="41FD6A8D" w14:textId="77777777" w:rsidTr="00F95E3B">
        <w:trPr>
          <w:trHeight w:val="75"/>
        </w:trPr>
        <w:tc>
          <w:tcPr>
            <w:tcW w:w="532" w:type="dxa"/>
            <w:vAlign w:val="center"/>
          </w:tcPr>
          <w:p w14:paraId="617ECB9E" w14:textId="77777777" w:rsidR="00F90D29" w:rsidRPr="00BA2D7B" w:rsidRDefault="00F90D29" w:rsidP="00C1557A">
            <w:pPr>
              <w:jc w:val="left"/>
              <w:rPr>
                <w:color w:val="000000" w:themeColor="text1"/>
              </w:rPr>
            </w:pPr>
            <w:r w:rsidRPr="00BA2D7B">
              <w:rPr>
                <w:rFonts w:hint="eastAsia"/>
                <w:color w:val="000000" w:themeColor="text1"/>
              </w:rPr>
              <w:t>５</w:t>
            </w:r>
          </w:p>
        </w:tc>
        <w:tc>
          <w:tcPr>
            <w:tcW w:w="2701" w:type="dxa"/>
            <w:vAlign w:val="center"/>
          </w:tcPr>
          <w:p w14:paraId="58565AD7" w14:textId="77777777" w:rsidR="00F90D29" w:rsidRPr="00BA2D7B" w:rsidRDefault="00F90D29" w:rsidP="00C1557A">
            <w:pPr>
              <w:jc w:val="left"/>
              <w:rPr>
                <w:color w:val="000000" w:themeColor="text1"/>
              </w:rPr>
            </w:pPr>
            <w:r w:rsidRPr="00BA2D7B">
              <w:rPr>
                <w:rFonts w:hint="eastAsia"/>
                <w:color w:val="000000" w:themeColor="text1"/>
              </w:rPr>
              <w:t>担当者名簿</w:t>
            </w:r>
          </w:p>
          <w:p w14:paraId="03E7E045" w14:textId="77777777" w:rsidR="00F90D29" w:rsidRPr="00BA2D7B" w:rsidRDefault="00F90D29" w:rsidP="00C1557A">
            <w:pPr>
              <w:jc w:val="left"/>
              <w:rPr>
                <w:color w:val="000000" w:themeColor="text1"/>
              </w:rPr>
            </w:pPr>
            <w:r w:rsidRPr="00BA2D7B">
              <w:rPr>
                <w:rFonts w:hint="eastAsia"/>
                <w:color w:val="000000" w:themeColor="text1"/>
              </w:rPr>
              <w:t>体制図</w:t>
            </w:r>
          </w:p>
        </w:tc>
        <w:tc>
          <w:tcPr>
            <w:tcW w:w="5386" w:type="dxa"/>
            <w:vAlign w:val="center"/>
          </w:tcPr>
          <w:p w14:paraId="71937BB3" w14:textId="7E999010" w:rsidR="00F90D29" w:rsidRPr="00BA2D7B" w:rsidRDefault="00F90D29" w:rsidP="00B36948">
            <w:pPr>
              <w:rPr>
                <w:color w:val="000000" w:themeColor="text1"/>
              </w:rPr>
            </w:pPr>
            <w:r w:rsidRPr="00BA2D7B">
              <w:rPr>
                <w:rFonts w:hint="eastAsia"/>
                <w:color w:val="000000" w:themeColor="text1"/>
              </w:rPr>
              <w:t>担当者及び体制を報告する。</w:t>
            </w:r>
          </w:p>
        </w:tc>
      </w:tr>
      <w:tr w:rsidR="00F90D29" w:rsidRPr="00BA2D7B" w14:paraId="4153D578" w14:textId="77777777" w:rsidTr="00F95E3B">
        <w:trPr>
          <w:trHeight w:val="75"/>
        </w:trPr>
        <w:tc>
          <w:tcPr>
            <w:tcW w:w="532" w:type="dxa"/>
            <w:vAlign w:val="center"/>
          </w:tcPr>
          <w:p w14:paraId="31ED8C0C" w14:textId="77777777" w:rsidR="00F90D29" w:rsidRPr="00BA2D7B" w:rsidRDefault="00F90D29" w:rsidP="00F90D29">
            <w:pPr>
              <w:rPr>
                <w:color w:val="000000" w:themeColor="text1"/>
              </w:rPr>
            </w:pPr>
            <w:r w:rsidRPr="00BA2D7B">
              <w:rPr>
                <w:rFonts w:hint="eastAsia"/>
                <w:color w:val="000000" w:themeColor="text1"/>
              </w:rPr>
              <w:t>６</w:t>
            </w:r>
          </w:p>
        </w:tc>
        <w:tc>
          <w:tcPr>
            <w:tcW w:w="2701" w:type="dxa"/>
            <w:vAlign w:val="center"/>
          </w:tcPr>
          <w:p w14:paraId="012286A0" w14:textId="77777777" w:rsidR="00F90D29" w:rsidRPr="00BA2D7B" w:rsidRDefault="00F90D29" w:rsidP="00F90D29">
            <w:pPr>
              <w:rPr>
                <w:color w:val="000000" w:themeColor="text1"/>
              </w:rPr>
            </w:pPr>
            <w:r w:rsidRPr="00BA2D7B">
              <w:rPr>
                <w:rFonts w:hint="eastAsia"/>
                <w:color w:val="000000" w:themeColor="text1"/>
              </w:rPr>
              <w:t>進ちょく状況報告書</w:t>
            </w:r>
          </w:p>
        </w:tc>
        <w:tc>
          <w:tcPr>
            <w:tcW w:w="5386" w:type="dxa"/>
            <w:vAlign w:val="center"/>
          </w:tcPr>
          <w:p w14:paraId="24934892" w14:textId="70075979" w:rsidR="00F90D29" w:rsidRPr="00BA2D7B" w:rsidRDefault="00F90D29" w:rsidP="00B36948">
            <w:pPr>
              <w:rPr>
                <w:color w:val="000000" w:themeColor="text1"/>
              </w:rPr>
            </w:pPr>
            <w:r w:rsidRPr="00BA2D7B">
              <w:rPr>
                <w:rFonts w:hint="eastAsia"/>
                <w:color w:val="000000" w:themeColor="text1"/>
              </w:rPr>
              <w:t>進ちょく状況を報告する。（府学給と受注者との間で行った協議等の議事録を含む。）</w:t>
            </w:r>
          </w:p>
        </w:tc>
      </w:tr>
    </w:tbl>
    <w:p w14:paraId="48312610" w14:textId="77777777" w:rsidR="00372D6B" w:rsidRDefault="00372D6B" w:rsidP="00372D6B">
      <w:pPr>
        <w:jc w:val="left"/>
        <w:rPr>
          <w:color w:val="000000" w:themeColor="text1"/>
        </w:rPr>
      </w:pPr>
    </w:p>
    <w:p w14:paraId="44D9705B" w14:textId="77777777" w:rsidR="00C1572D" w:rsidRDefault="00C1572D" w:rsidP="00372D6B">
      <w:pPr>
        <w:jc w:val="left"/>
        <w:rPr>
          <w:color w:val="000000" w:themeColor="text1"/>
        </w:rPr>
      </w:pPr>
    </w:p>
    <w:p w14:paraId="64B82A5A" w14:textId="77777777" w:rsidR="00C1572D" w:rsidRDefault="00C1572D" w:rsidP="00372D6B">
      <w:pPr>
        <w:jc w:val="left"/>
        <w:rPr>
          <w:color w:val="000000" w:themeColor="text1"/>
        </w:rPr>
      </w:pPr>
    </w:p>
    <w:p w14:paraId="083DA0A1" w14:textId="77777777" w:rsidR="00C1572D" w:rsidRPr="00BA2D7B" w:rsidRDefault="00C1572D" w:rsidP="00372D6B">
      <w:pPr>
        <w:jc w:val="left"/>
        <w:rPr>
          <w:color w:val="000000" w:themeColor="text1"/>
        </w:rPr>
      </w:pPr>
    </w:p>
    <w:p w14:paraId="02614BDB" w14:textId="77777777" w:rsidR="00372D6B" w:rsidRPr="00BA2D7B" w:rsidRDefault="00372D6B" w:rsidP="00BA6EBE">
      <w:pPr>
        <w:jc w:val="left"/>
        <w:rPr>
          <w:color w:val="000000" w:themeColor="text1"/>
        </w:rPr>
      </w:pPr>
      <w:r w:rsidRPr="00BA2D7B">
        <w:rPr>
          <w:rFonts w:hint="eastAsia"/>
          <w:color w:val="000000" w:themeColor="text1"/>
        </w:rPr>
        <w:t>システムに関する</w:t>
      </w:r>
      <w:r w:rsidR="00FD6310" w:rsidRPr="00BA2D7B">
        <w:rPr>
          <w:rFonts w:hint="eastAsia"/>
          <w:color w:val="000000" w:themeColor="text1"/>
        </w:rPr>
        <w:t>文書</w:t>
      </w:r>
    </w:p>
    <w:tbl>
      <w:tblPr>
        <w:tblW w:w="8633"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66"/>
        <w:gridCol w:w="2681"/>
        <w:gridCol w:w="5386"/>
      </w:tblGrid>
      <w:tr w:rsidR="00BA2D7B" w:rsidRPr="00BA2D7B" w14:paraId="0AF62117" w14:textId="77777777" w:rsidTr="00165B33">
        <w:trPr>
          <w:trHeight w:val="75"/>
        </w:trPr>
        <w:tc>
          <w:tcPr>
            <w:tcW w:w="566" w:type="dxa"/>
            <w:vAlign w:val="center"/>
          </w:tcPr>
          <w:p w14:paraId="69A7C468" w14:textId="77777777" w:rsidR="00FD6310" w:rsidRPr="00BA2D7B" w:rsidRDefault="00FD6310" w:rsidP="003B493A">
            <w:pPr>
              <w:jc w:val="center"/>
              <w:rPr>
                <w:color w:val="000000" w:themeColor="text1"/>
              </w:rPr>
            </w:pPr>
            <w:r w:rsidRPr="00BA2D7B">
              <w:rPr>
                <w:rFonts w:hint="eastAsia"/>
                <w:color w:val="000000" w:themeColor="text1"/>
              </w:rPr>
              <w:t>N0.</w:t>
            </w:r>
          </w:p>
        </w:tc>
        <w:tc>
          <w:tcPr>
            <w:tcW w:w="2681" w:type="dxa"/>
            <w:vAlign w:val="center"/>
          </w:tcPr>
          <w:p w14:paraId="6426BE4C" w14:textId="77777777" w:rsidR="00FD6310" w:rsidRPr="00BA2D7B" w:rsidRDefault="00FD6310" w:rsidP="003B493A">
            <w:pPr>
              <w:jc w:val="center"/>
              <w:rPr>
                <w:color w:val="000000" w:themeColor="text1"/>
              </w:rPr>
            </w:pPr>
            <w:r w:rsidRPr="00BA2D7B">
              <w:rPr>
                <w:rFonts w:hint="eastAsia"/>
                <w:color w:val="000000" w:themeColor="text1"/>
              </w:rPr>
              <w:t>名　　称</w:t>
            </w:r>
          </w:p>
        </w:tc>
        <w:tc>
          <w:tcPr>
            <w:tcW w:w="5386" w:type="dxa"/>
            <w:vAlign w:val="center"/>
          </w:tcPr>
          <w:p w14:paraId="3D5F4566" w14:textId="77777777" w:rsidR="00FD6310" w:rsidRPr="00BA2D7B" w:rsidRDefault="00FD6310" w:rsidP="003B493A">
            <w:pPr>
              <w:jc w:val="center"/>
              <w:rPr>
                <w:color w:val="000000" w:themeColor="text1"/>
              </w:rPr>
            </w:pPr>
            <w:r w:rsidRPr="00BA2D7B">
              <w:rPr>
                <w:rFonts w:hint="eastAsia"/>
                <w:color w:val="000000" w:themeColor="text1"/>
              </w:rPr>
              <w:t>概　　要</w:t>
            </w:r>
          </w:p>
        </w:tc>
      </w:tr>
      <w:tr w:rsidR="00BA2D7B" w:rsidRPr="00BA2D7B" w14:paraId="3FC8927E" w14:textId="77777777" w:rsidTr="00520582">
        <w:trPr>
          <w:trHeight w:val="75"/>
        </w:trPr>
        <w:tc>
          <w:tcPr>
            <w:tcW w:w="566" w:type="dxa"/>
            <w:vAlign w:val="center"/>
          </w:tcPr>
          <w:p w14:paraId="1F602A54" w14:textId="77777777" w:rsidR="00372D6B" w:rsidRPr="00BA2D7B" w:rsidRDefault="00372D6B" w:rsidP="00C1557A">
            <w:pPr>
              <w:jc w:val="left"/>
              <w:rPr>
                <w:color w:val="000000" w:themeColor="text1"/>
              </w:rPr>
            </w:pPr>
            <w:r w:rsidRPr="00BA2D7B">
              <w:rPr>
                <w:rFonts w:hint="eastAsia"/>
                <w:color w:val="000000" w:themeColor="text1"/>
              </w:rPr>
              <w:t>１</w:t>
            </w:r>
          </w:p>
        </w:tc>
        <w:tc>
          <w:tcPr>
            <w:tcW w:w="2681" w:type="dxa"/>
            <w:vAlign w:val="center"/>
          </w:tcPr>
          <w:p w14:paraId="47448A1E" w14:textId="77777777" w:rsidR="00372D6B" w:rsidRPr="00BA2D7B" w:rsidRDefault="00372D6B" w:rsidP="00C1557A">
            <w:pPr>
              <w:jc w:val="left"/>
              <w:rPr>
                <w:color w:val="000000" w:themeColor="text1"/>
              </w:rPr>
            </w:pPr>
            <w:r w:rsidRPr="00BA2D7B">
              <w:rPr>
                <w:rFonts w:hint="eastAsia"/>
                <w:color w:val="000000" w:themeColor="text1"/>
              </w:rPr>
              <w:t>詳細設計書</w:t>
            </w:r>
          </w:p>
        </w:tc>
        <w:tc>
          <w:tcPr>
            <w:tcW w:w="5386" w:type="dxa"/>
            <w:vAlign w:val="center"/>
          </w:tcPr>
          <w:p w14:paraId="2B73842E" w14:textId="77777777" w:rsidR="006537EE" w:rsidRPr="00BA2D7B" w:rsidRDefault="006537EE" w:rsidP="006537EE">
            <w:pPr>
              <w:rPr>
                <w:color w:val="000000" w:themeColor="text1"/>
              </w:rPr>
            </w:pPr>
            <w:r w:rsidRPr="00BA2D7B">
              <w:rPr>
                <w:rFonts w:hint="eastAsia"/>
                <w:color w:val="000000" w:themeColor="text1"/>
              </w:rPr>
              <w:t>画面・帳票設計</w:t>
            </w:r>
          </w:p>
          <w:p w14:paraId="09A2A60A" w14:textId="77777777" w:rsidR="00372D6B" w:rsidRPr="00BA2D7B" w:rsidRDefault="006537EE" w:rsidP="006537EE">
            <w:pPr>
              <w:rPr>
                <w:color w:val="000000" w:themeColor="text1"/>
              </w:rPr>
            </w:pPr>
            <w:r w:rsidRPr="00BA2D7B">
              <w:rPr>
                <w:rFonts w:hint="eastAsia"/>
                <w:color w:val="000000" w:themeColor="text1"/>
              </w:rPr>
              <w:t>性能・規模設計</w:t>
            </w:r>
          </w:p>
        </w:tc>
      </w:tr>
      <w:tr w:rsidR="00BA2D7B" w:rsidRPr="00BA2D7B" w14:paraId="323B282A" w14:textId="77777777" w:rsidTr="00165B33">
        <w:trPr>
          <w:trHeight w:val="992"/>
        </w:trPr>
        <w:tc>
          <w:tcPr>
            <w:tcW w:w="566" w:type="dxa"/>
            <w:vAlign w:val="center"/>
          </w:tcPr>
          <w:p w14:paraId="0CA8C2D8" w14:textId="77777777" w:rsidR="00372D6B" w:rsidRPr="00BA2D7B" w:rsidRDefault="006537EE" w:rsidP="00C1557A">
            <w:pPr>
              <w:jc w:val="left"/>
              <w:rPr>
                <w:color w:val="000000" w:themeColor="text1"/>
              </w:rPr>
            </w:pPr>
            <w:r w:rsidRPr="00BA2D7B">
              <w:rPr>
                <w:rFonts w:hint="eastAsia"/>
                <w:color w:val="000000" w:themeColor="text1"/>
              </w:rPr>
              <w:t>２</w:t>
            </w:r>
          </w:p>
        </w:tc>
        <w:tc>
          <w:tcPr>
            <w:tcW w:w="2681" w:type="dxa"/>
            <w:vAlign w:val="center"/>
          </w:tcPr>
          <w:p w14:paraId="41478E7E" w14:textId="77777777" w:rsidR="00372D6B" w:rsidRPr="00BA2D7B" w:rsidRDefault="00372D6B" w:rsidP="00C1557A">
            <w:pPr>
              <w:jc w:val="left"/>
              <w:rPr>
                <w:color w:val="000000" w:themeColor="text1"/>
              </w:rPr>
            </w:pPr>
            <w:r w:rsidRPr="00BA2D7B">
              <w:rPr>
                <w:rFonts w:hint="eastAsia"/>
                <w:color w:val="000000" w:themeColor="text1"/>
              </w:rPr>
              <w:t>テスト仕様書</w:t>
            </w:r>
          </w:p>
        </w:tc>
        <w:tc>
          <w:tcPr>
            <w:tcW w:w="5386" w:type="dxa"/>
            <w:vAlign w:val="center"/>
          </w:tcPr>
          <w:p w14:paraId="71325030" w14:textId="77777777" w:rsidR="00372D6B" w:rsidRPr="00BA2D7B" w:rsidRDefault="00372D6B" w:rsidP="006537EE">
            <w:pPr>
              <w:rPr>
                <w:color w:val="000000" w:themeColor="text1"/>
              </w:rPr>
            </w:pPr>
            <w:r w:rsidRPr="00BA2D7B">
              <w:rPr>
                <w:rFonts w:hint="eastAsia"/>
                <w:color w:val="000000" w:themeColor="text1"/>
              </w:rPr>
              <w:t>テスト目的・項目、テスト方法、使用するテストデータ、テストケース・シナリオ、テスト手順から構成する。</w:t>
            </w:r>
            <w:r w:rsidR="00614418" w:rsidRPr="00BA2D7B">
              <w:rPr>
                <w:rFonts w:hint="eastAsia"/>
                <w:color w:val="000000" w:themeColor="text1"/>
              </w:rPr>
              <w:t>（</w:t>
            </w:r>
            <w:r w:rsidRPr="00BA2D7B">
              <w:rPr>
                <w:rFonts w:hint="eastAsia"/>
                <w:color w:val="000000" w:themeColor="text1"/>
              </w:rPr>
              <w:t>単体テスト・結合テスト・総合テスト・受入テスト</w:t>
            </w:r>
            <w:r w:rsidR="00614418" w:rsidRPr="00BA2D7B">
              <w:rPr>
                <w:rFonts w:hint="eastAsia"/>
                <w:color w:val="000000" w:themeColor="text1"/>
              </w:rPr>
              <w:t>を想定）</w:t>
            </w:r>
          </w:p>
        </w:tc>
      </w:tr>
      <w:tr w:rsidR="00BA2D7B" w:rsidRPr="00BA2D7B" w14:paraId="164C2856" w14:textId="77777777" w:rsidTr="00520582">
        <w:trPr>
          <w:trHeight w:val="75"/>
        </w:trPr>
        <w:tc>
          <w:tcPr>
            <w:tcW w:w="566" w:type="dxa"/>
            <w:vAlign w:val="center"/>
          </w:tcPr>
          <w:p w14:paraId="2280AE4C" w14:textId="77777777" w:rsidR="00372D6B" w:rsidRPr="00BA2D7B" w:rsidRDefault="006537EE" w:rsidP="00C1557A">
            <w:pPr>
              <w:jc w:val="left"/>
              <w:rPr>
                <w:color w:val="000000" w:themeColor="text1"/>
              </w:rPr>
            </w:pPr>
            <w:r w:rsidRPr="00BA2D7B">
              <w:rPr>
                <w:rFonts w:hint="eastAsia"/>
                <w:color w:val="000000" w:themeColor="text1"/>
              </w:rPr>
              <w:t>３</w:t>
            </w:r>
          </w:p>
        </w:tc>
        <w:tc>
          <w:tcPr>
            <w:tcW w:w="2681" w:type="dxa"/>
            <w:vAlign w:val="center"/>
          </w:tcPr>
          <w:p w14:paraId="3DAB67AF" w14:textId="77777777" w:rsidR="00372D6B" w:rsidRPr="00BA2D7B" w:rsidRDefault="00372D6B" w:rsidP="00C1557A">
            <w:pPr>
              <w:jc w:val="left"/>
              <w:rPr>
                <w:color w:val="000000" w:themeColor="text1"/>
              </w:rPr>
            </w:pPr>
            <w:r w:rsidRPr="00BA2D7B">
              <w:rPr>
                <w:rFonts w:hint="eastAsia"/>
                <w:color w:val="000000" w:themeColor="text1"/>
              </w:rPr>
              <w:t>テスト結果報告書</w:t>
            </w:r>
          </w:p>
        </w:tc>
        <w:tc>
          <w:tcPr>
            <w:tcW w:w="5386" w:type="dxa"/>
            <w:vAlign w:val="bottom"/>
          </w:tcPr>
          <w:p w14:paraId="73B588C0" w14:textId="5DD9D236" w:rsidR="00372D6B" w:rsidRPr="00BA2D7B" w:rsidRDefault="00372D6B" w:rsidP="00B36948">
            <w:pPr>
              <w:jc w:val="left"/>
              <w:rPr>
                <w:color w:val="000000" w:themeColor="text1"/>
              </w:rPr>
            </w:pPr>
            <w:r w:rsidRPr="00BA2D7B">
              <w:rPr>
                <w:rFonts w:hint="eastAsia"/>
                <w:color w:val="000000" w:themeColor="text1"/>
              </w:rPr>
              <w:t>テスト仕様書に沿ったテストの結果を</w:t>
            </w:r>
            <w:r w:rsidR="006537EE" w:rsidRPr="00BA2D7B">
              <w:rPr>
                <w:rFonts w:hint="eastAsia"/>
                <w:color w:val="000000" w:themeColor="text1"/>
              </w:rPr>
              <w:t>報告</w:t>
            </w:r>
            <w:r w:rsidRPr="00BA2D7B">
              <w:rPr>
                <w:rFonts w:hint="eastAsia"/>
                <w:color w:val="000000" w:themeColor="text1"/>
              </w:rPr>
              <w:t>する。</w:t>
            </w:r>
          </w:p>
        </w:tc>
      </w:tr>
      <w:tr w:rsidR="00BA2D7B" w:rsidRPr="00BA2D7B" w14:paraId="2263FD3B" w14:textId="77777777" w:rsidTr="00165B33">
        <w:trPr>
          <w:trHeight w:val="498"/>
        </w:trPr>
        <w:tc>
          <w:tcPr>
            <w:tcW w:w="566" w:type="dxa"/>
            <w:vAlign w:val="center"/>
          </w:tcPr>
          <w:p w14:paraId="02B42504" w14:textId="77777777" w:rsidR="00372D6B" w:rsidRPr="00BA2D7B" w:rsidRDefault="006537EE" w:rsidP="00C1557A">
            <w:pPr>
              <w:jc w:val="left"/>
              <w:rPr>
                <w:color w:val="000000" w:themeColor="text1"/>
              </w:rPr>
            </w:pPr>
            <w:r w:rsidRPr="00BA2D7B">
              <w:rPr>
                <w:rFonts w:hint="eastAsia"/>
                <w:color w:val="000000" w:themeColor="text1"/>
              </w:rPr>
              <w:t>４</w:t>
            </w:r>
          </w:p>
        </w:tc>
        <w:tc>
          <w:tcPr>
            <w:tcW w:w="2681" w:type="dxa"/>
            <w:vAlign w:val="center"/>
          </w:tcPr>
          <w:p w14:paraId="53FCBFA7" w14:textId="77777777" w:rsidR="00372D6B" w:rsidRPr="00BA2D7B" w:rsidRDefault="00F16B58" w:rsidP="00C1557A">
            <w:pPr>
              <w:jc w:val="left"/>
              <w:rPr>
                <w:color w:val="000000" w:themeColor="text1"/>
              </w:rPr>
            </w:pPr>
            <w:r w:rsidRPr="00BA2D7B">
              <w:rPr>
                <w:rFonts w:hint="eastAsia"/>
                <w:color w:val="000000" w:themeColor="text1"/>
              </w:rPr>
              <w:t>府</w:t>
            </w:r>
            <w:r w:rsidR="00E429D7" w:rsidRPr="00BA2D7B">
              <w:rPr>
                <w:rFonts w:hint="eastAsia"/>
                <w:color w:val="000000" w:themeColor="text1"/>
              </w:rPr>
              <w:t>学給</w:t>
            </w:r>
            <w:r w:rsidRPr="00BA2D7B">
              <w:rPr>
                <w:rFonts w:hint="eastAsia"/>
                <w:color w:val="000000" w:themeColor="text1"/>
              </w:rPr>
              <w:t>職員</w:t>
            </w:r>
            <w:r w:rsidR="00372D6B" w:rsidRPr="00BA2D7B">
              <w:rPr>
                <w:rFonts w:hint="eastAsia"/>
                <w:color w:val="000000" w:themeColor="text1"/>
              </w:rPr>
              <w:t>マニュアル</w:t>
            </w:r>
          </w:p>
        </w:tc>
        <w:tc>
          <w:tcPr>
            <w:tcW w:w="5386" w:type="dxa"/>
            <w:vAlign w:val="bottom"/>
          </w:tcPr>
          <w:p w14:paraId="2251422A" w14:textId="05315E87" w:rsidR="00372D6B" w:rsidRPr="00BA2D7B" w:rsidRDefault="00E429D7" w:rsidP="00C1557A">
            <w:pPr>
              <w:jc w:val="left"/>
              <w:rPr>
                <w:color w:val="000000" w:themeColor="text1"/>
              </w:rPr>
            </w:pPr>
            <w:r w:rsidRPr="00BA2D7B">
              <w:rPr>
                <w:rFonts w:hint="eastAsia"/>
                <w:color w:val="000000" w:themeColor="text1"/>
              </w:rPr>
              <w:t>府学給</w:t>
            </w:r>
            <w:r w:rsidR="00F16B58" w:rsidRPr="00BA2D7B">
              <w:rPr>
                <w:rFonts w:hint="eastAsia"/>
                <w:color w:val="000000" w:themeColor="text1"/>
              </w:rPr>
              <w:t>職員</w:t>
            </w:r>
            <w:r w:rsidR="00372D6B" w:rsidRPr="00BA2D7B">
              <w:rPr>
                <w:rFonts w:hint="eastAsia"/>
                <w:color w:val="000000" w:themeColor="text1"/>
              </w:rPr>
              <w:t>向けのマニュアルとする。画面のキャプチャ等を活用して、具体的な手順を示したものを作成する。</w:t>
            </w:r>
          </w:p>
        </w:tc>
      </w:tr>
      <w:tr w:rsidR="00CA13C6" w:rsidRPr="00BA2D7B" w14:paraId="55D0460C" w14:textId="77777777" w:rsidTr="00520582">
        <w:trPr>
          <w:trHeight w:val="75"/>
        </w:trPr>
        <w:tc>
          <w:tcPr>
            <w:tcW w:w="566" w:type="dxa"/>
            <w:vAlign w:val="center"/>
          </w:tcPr>
          <w:p w14:paraId="0323E19A" w14:textId="321C2EE0" w:rsidR="00CA13C6" w:rsidRPr="00BA2D7B" w:rsidRDefault="00CA13C6" w:rsidP="00C1557A">
            <w:pPr>
              <w:jc w:val="left"/>
              <w:rPr>
                <w:color w:val="000000" w:themeColor="text1"/>
              </w:rPr>
            </w:pPr>
            <w:r w:rsidRPr="00BA2D7B">
              <w:rPr>
                <w:rFonts w:hint="eastAsia"/>
                <w:color w:val="000000" w:themeColor="text1"/>
              </w:rPr>
              <w:t>５</w:t>
            </w:r>
          </w:p>
        </w:tc>
        <w:tc>
          <w:tcPr>
            <w:tcW w:w="2681" w:type="dxa"/>
            <w:vAlign w:val="center"/>
          </w:tcPr>
          <w:p w14:paraId="12928639" w14:textId="53C250FE" w:rsidR="00CA13C6" w:rsidRPr="00BA2D7B" w:rsidRDefault="00CA13C6" w:rsidP="00C1557A">
            <w:pPr>
              <w:jc w:val="left"/>
              <w:rPr>
                <w:color w:val="000000" w:themeColor="text1"/>
              </w:rPr>
            </w:pPr>
            <w:r w:rsidRPr="00BA2D7B">
              <w:rPr>
                <w:rFonts w:hint="eastAsia"/>
                <w:color w:val="000000" w:themeColor="text1"/>
              </w:rPr>
              <w:t>管理者用マニュアル</w:t>
            </w:r>
          </w:p>
        </w:tc>
        <w:tc>
          <w:tcPr>
            <w:tcW w:w="5386" w:type="dxa"/>
            <w:vAlign w:val="bottom"/>
          </w:tcPr>
          <w:p w14:paraId="1A33F1CF" w14:textId="0B2FBF7B" w:rsidR="00CA13C6" w:rsidRPr="00BA2D7B" w:rsidRDefault="00CA13C6" w:rsidP="00C1557A">
            <w:pPr>
              <w:jc w:val="left"/>
              <w:rPr>
                <w:color w:val="000000" w:themeColor="text1"/>
              </w:rPr>
            </w:pPr>
            <w:r w:rsidRPr="00BA2D7B">
              <w:rPr>
                <w:rFonts w:hint="eastAsia"/>
                <w:color w:val="000000" w:themeColor="text1"/>
              </w:rPr>
              <w:t>府学給の管理者向けの詳細なマニュアルとする。</w:t>
            </w:r>
          </w:p>
        </w:tc>
      </w:tr>
    </w:tbl>
    <w:p w14:paraId="70F68E35" w14:textId="77777777" w:rsidR="00372D6B" w:rsidRPr="00BA2D7B" w:rsidRDefault="00372D6B" w:rsidP="00372D6B">
      <w:pPr>
        <w:jc w:val="left"/>
        <w:rPr>
          <w:color w:val="000000" w:themeColor="text1"/>
        </w:rPr>
      </w:pPr>
    </w:p>
    <w:p w14:paraId="3DBA75EC" w14:textId="77777777" w:rsidR="00372D6B" w:rsidRPr="00BA2D7B" w:rsidRDefault="00614418" w:rsidP="00BA6EBE">
      <w:pPr>
        <w:jc w:val="left"/>
        <w:rPr>
          <w:color w:val="000000" w:themeColor="text1"/>
        </w:rPr>
      </w:pPr>
      <w:r w:rsidRPr="00BA2D7B">
        <w:rPr>
          <w:rFonts w:hint="eastAsia"/>
          <w:color w:val="000000" w:themeColor="text1"/>
        </w:rPr>
        <w:t>その他の</w:t>
      </w:r>
      <w:r w:rsidR="00FD6310" w:rsidRPr="00BA2D7B">
        <w:rPr>
          <w:rFonts w:hint="eastAsia"/>
          <w:color w:val="000000" w:themeColor="text1"/>
        </w:rPr>
        <w:t>文書</w:t>
      </w:r>
    </w:p>
    <w:tbl>
      <w:tblPr>
        <w:tblW w:w="8633"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66"/>
        <w:gridCol w:w="2681"/>
        <w:gridCol w:w="5386"/>
      </w:tblGrid>
      <w:tr w:rsidR="00BA2D7B" w:rsidRPr="00BA2D7B" w14:paraId="27846C14" w14:textId="77777777" w:rsidTr="00165B33">
        <w:trPr>
          <w:trHeight w:val="172"/>
        </w:trPr>
        <w:tc>
          <w:tcPr>
            <w:tcW w:w="566" w:type="dxa"/>
            <w:vAlign w:val="center"/>
          </w:tcPr>
          <w:p w14:paraId="354AC384" w14:textId="77777777" w:rsidR="00FD6310" w:rsidRPr="00BA2D7B" w:rsidRDefault="00FD6310" w:rsidP="003B493A">
            <w:pPr>
              <w:jc w:val="center"/>
              <w:rPr>
                <w:color w:val="000000" w:themeColor="text1"/>
              </w:rPr>
            </w:pPr>
            <w:r w:rsidRPr="00BA2D7B">
              <w:rPr>
                <w:rFonts w:hint="eastAsia"/>
                <w:color w:val="000000" w:themeColor="text1"/>
              </w:rPr>
              <w:t>N0.</w:t>
            </w:r>
          </w:p>
        </w:tc>
        <w:tc>
          <w:tcPr>
            <w:tcW w:w="2681" w:type="dxa"/>
            <w:vAlign w:val="center"/>
          </w:tcPr>
          <w:p w14:paraId="103B5E32" w14:textId="77777777" w:rsidR="00FD6310" w:rsidRPr="00BA2D7B" w:rsidRDefault="00FD6310" w:rsidP="003B493A">
            <w:pPr>
              <w:jc w:val="center"/>
              <w:rPr>
                <w:color w:val="000000" w:themeColor="text1"/>
              </w:rPr>
            </w:pPr>
            <w:r w:rsidRPr="00BA2D7B">
              <w:rPr>
                <w:rFonts w:hint="eastAsia"/>
                <w:color w:val="000000" w:themeColor="text1"/>
              </w:rPr>
              <w:t>名　　称</w:t>
            </w:r>
          </w:p>
        </w:tc>
        <w:tc>
          <w:tcPr>
            <w:tcW w:w="5386" w:type="dxa"/>
            <w:vAlign w:val="center"/>
          </w:tcPr>
          <w:p w14:paraId="50996354" w14:textId="77777777" w:rsidR="00FD6310" w:rsidRPr="00BA2D7B" w:rsidRDefault="00FD6310" w:rsidP="003B493A">
            <w:pPr>
              <w:jc w:val="center"/>
              <w:rPr>
                <w:color w:val="000000" w:themeColor="text1"/>
              </w:rPr>
            </w:pPr>
            <w:r w:rsidRPr="00BA2D7B">
              <w:rPr>
                <w:rFonts w:hint="eastAsia"/>
                <w:color w:val="000000" w:themeColor="text1"/>
              </w:rPr>
              <w:t>概　　要</w:t>
            </w:r>
          </w:p>
        </w:tc>
      </w:tr>
      <w:tr w:rsidR="00BA2D7B" w:rsidRPr="00BA2D7B" w14:paraId="6B774D3C" w14:textId="77777777" w:rsidTr="00165B33">
        <w:trPr>
          <w:trHeight w:val="148"/>
        </w:trPr>
        <w:tc>
          <w:tcPr>
            <w:tcW w:w="566" w:type="dxa"/>
            <w:vAlign w:val="center"/>
          </w:tcPr>
          <w:p w14:paraId="1E32F796" w14:textId="77777777" w:rsidR="00372D6B" w:rsidRPr="00BA2D7B" w:rsidRDefault="00372D6B" w:rsidP="00C1557A">
            <w:pPr>
              <w:jc w:val="left"/>
              <w:rPr>
                <w:color w:val="000000" w:themeColor="text1"/>
              </w:rPr>
            </w:pPr>
            <w:r w:rsidRPr="00BA2D7B">
              <w:rPr>
                <w:rFonts w:hint="eastAsia"/>
                <w:color w:val="000000" w:themeColor="text1"/>
              </w:rPr>
              <w:t>１</w:t>
            </w:r>
          </w:p>
        </w:tc>
        <w:tc>
          <w:tcPr>
            <w:tcW w:w="2681" w:type="dxa"/>
            <w:vAlign w:val="center"/>
          </w:tcPr>
          <w:p w14:paraId="2450F170" w14:textId="77777777" w:rsidR="00372D6B" w:rsidRPr="00BA2D7B" w:rsidRDefault="00372D6B" w:rsidP="00614418">
            <w:pPr>
              <w:jc w:val="left"/>
              <w:rPr>
                <w:color w:val="000000" w:themeColor="text1"/>
              </w:rPr>
            </w:pPr>
            <w:r w:rsidRPr="00BA2D7B">
              <w:rPr>
                <w:rFonts w:hint="eastAsia"/>
                <w:color w:val="000000" w:themeColor="text1"/>
              </w:rPr>
              <w:t>保守</w:t>
            </w:r>
            <w:r w:rsidR="00614418" w:rsidRPr="00BA2D7B">
              <w:rPr>
                <w:rFonts w:hint="eastAsia"/>
                <w:color w:val="000000" w:themeColor="text1"/>
              </w:rPr>
              <w:t>要領</w:t>
            </w:r>
          </w:p>
        </w:tc>
        <w:tc>
          <w:tcPr>
            <w:tcW w:w="5386" w:type="dxa"/>
            <w:vAlign w:val="center"/>
          </w:tcPr>
          <w:p w14:paraId="504B1527" w14:textId="77777777" w:rsidR="00372D6B" w:rsidRPr="00BA2D7B" w:rsidRDefault="00372D6B" w:rsidP="00614418">
            <w:pPr>
              <w:rPr>
                <w:color w:val="000000" w:themeColor="text1"/>
              </w:rPr>
            </w:pPr>
            <w:r w:rsidRPr="00BA2D7B">
              <w:rPr>
                <w:rFonts w:hint="eastAsia"/>
                <w:color w:val="000000" w:themeColor="text1"/>
              </w:rPr>
              <w:t>保守仕様書</w:t>
            </w:r>
            <w:r w:rsidR="00614418" w:rsidRPr="00BA2D7B">
              <w:rPr>
                <w:rFonts w:hint="eastAsia"/>
                <w:color w:val="000000" w:themeColor="text1"/>
              </w:rPr>
              <w:t>、</w:t>
            </w:r>
            <w:r w:rsidR="003B493A" w:rsidRPr="00BA2D7B">
              <w:rPr>
                <w:rFonts w:hint="eastAsia"/>
                <w:color w:val="000000" w:themeColor="text1"/>
              </w:rPr>
              <w:t>責任体制、</w:t>
            </w:r>
            <w:r w:rsidR="00614418" w:rsidRPr="00BA2D7B">
              <w:rPr>
                <w:rFonts w:hint="eastAsia"/>
                <w:color w:val="000000" w:themeColor="text1"/>
              </w:rPr>
              <w:t>受付窓口等</w:t>
            </w:r>
          </w:p>
        </w:tc>
      </w:tr>
      <w:tr w:rsidR="00FD6310" w:rsidRPr="00BA2D7B" w14:paraId="604A83CF" w14:textId="77777777" w:rsidTr="00520582">
        <w:trPr>
          <w:trHeight w:val="75"/>
        </w:trPr>
        <w:tc>
          <w:tcPr>
            <w:tcW w:w="566" w:type="dxa"/>
            <w:vAlign w:val="center"/>
          </w:tcPr>
          <w:p w14:paraId="5ADAEF5B" w14:textId="77777777" w:rsidR="00FD6310" w:rsidRPr="00BA2D7B" w:rsidRDefault="00614418" w:rsidP="00443F6C">
            <w:pPr>
              <w:jc w:val="left"/>
              <w:rPr>
                <w:color w:val="000000" w:themeColor="text1"/>
              </w:rPr>
            </w:pPr>
            <w:r w:rsidRPr="00BA2D7B">
              <w:rPr>
                <w:rFonts w:hint="eastAsia"/>
                <w:color w:val="000000" w:themeColor="text1"/>
              </w:rPr>
              <w:t>２</w:t>
            </w:r>
          </w:p>
        </w:tc>
        <w:tc>
          <w:tcPr>
            <w:tcW w:w="2681" w:type="dxa"/>
            <w:vAlign w:val="center"/>
          </w:tcPr>
          <w:p w14:paraId="1C1D59F1" w14:textId="77777777" w:rsidR="00FD6310" w:rsidRPr="00BA2D7B" w:rsidRDefault="00FD6310" w:rsidP="00443F6C">
            <w:pPr>
              <w:jc w:val="left"/>
              <w:rPr>
                <w:color w:val="000000" w:themeColor="text1"/>
              </w:rPr>
            </w:pPr>
            <w:r w:rsidRPr="00BA2D7B">
              <w:rPr>
                <w:rFonts w:hint="eastAsia"/>
                <w:color w:val="000000" w:themeColor="text1"/>
              </w:rPr>
              <w:t>データ消去証明書</w:t>
            </w:r>
          </w:p>
        </w:tc>
        <w:tc>
          <w:tcPr>
            <w:tcW w:w="5386" w:type="dxa"/>
            <w:vAlign w:val="center"/>
          </w:tcPr>
          <w:p w14:paraId="2D102AE6" w14:textId="3E950663" w:rsidR="00FD6310" w:rsidRPr="00BA2D7B" w:rsidRDefault="00FD6310" w:rsidP="00B36948">
            <w:pPr>
              <w:rPr>
                <w:color w:val="000000" w:themeColor="text1"/>
              </w:rPr>
            </w:pPr>
            <w:r w:rsidRPr="00BA2D7B">
              <w:rPr>
                <w:rFonts w:hint="eastAsia"/>
                <w:color w:val="000000" w:themeColor="text1"/>
              </w:rPr>
              <w:t>本調達機器の借用期間終了に伴い実施するデータ消去に関し</w:t>
            </w:r>
            <w:r w:rsidR="00C22B1D" w:rsidRPr="00BA2D7B">
              <w:rPr>
                <w:rFonts w:hint="eastAsia"/>
                <w:color w:val="000000" w:themeColor="text1"/>
              </w:rPr>
              <w:t>、</w:t>
            </w:r>
            <w:r w:rsidRPr="00BA2D7B">
              <w:rPr>
                <w:rFonts w:hint="eastAsia"/>
                <w:color w:val="000000" w:themeColor="text1"/>
              </w:rPr>
              <w:t>完全にデータが消去されたことを証明する書類を提出する。</w:t>
            </w:r>
          </w:p>
        </w:tc>
      </w:tr>
    </w:tbl>
    <w:p w14:paraId="3F480379" w14:textId="77777777" w:rsidR="00C1572D" w:rsidRDefault="00C1572D" w:rsidP="00F16B58">
      <w:pPr>
        <w:jc w:val="left"/>
        <w:rPr>
          <w:color w:val="000000" w:themeColor="text1"/>
        </w:rPr>
      </w:pPr>
    </w:p>
    <w:p w14:paraId="5758CEEA" w14:textId="77777777" w:rsidR="00F16B58" w:rsidRPr="00BA2D7B" w:rsidRDefault="00F16B58" w:rsidP="00F16B58">
      <w:pPr>
        <w:jc w:val="left"/>
        <w:rPr>
          <w:color w:val="000000" w:themeColor="text1"/>
        </w:rPr>
      </w:pPr>
      <w:r w:rsidRPr="00BA2D7B">
        <w:rPr>
          <w:rFonts w:hint="eastAsia"/>
          <w:color w:val="000000" w:themeColor="text1"/>
        </w:rPr>
        <w:t>２　納入形態</w:t>
      </w:r>
    </w:p>
    <w:p w14:paraId="0506DA67" w14:textId="2078143A" w:rsidR="00647623" w:rsidRPr="00BA2D7B" w:rsidRDefault="00F16B58" w:rsidP="00A91400">
      <w:pPr>
        <w:ind w:leftChars="100" w:left="210" w:firstLineChars="100" w:firstLine="210"/>
        <w:jc w:val="left"/>
        <w:rPr>
          <w:color w:val="000000" w:themeColor="text1"/>
        </w:rPr>
      </w:pPr>
      <w:r w:rsidRPr="00BA2D7B">
        <w:rPr>
          <w:rFonts w:hint="eastAsia"/>
          <w:color w:val="000000" w:themeColor="text1"/>
        </w:rPr>
        <w:t>本調達においては、納入成果物を</w:t>
      </w:r>
      <w:r w:rsidR="00CF3072" w:rsidRPr="00BA2D7B">
        <w:rPr>
          <w:rFonts w:hint="eastAsia"/>
          <w:color w:val="000000" w:themeColor="text1"/>
        </w:rPr>
        <w:t>2</w:t>
      </w:r>
      <w:r w:rsidR="00CF3072" w:rsidRPr="00BA2D7B">
        <w:rPr>
          <w:rFonts w:hint="eastAsia"/>
          <w:color w:val="000000" w:themeColor="text1"/>
        </w:rPr>
        <w:t>部（正本、副本各</w:t>
      </w:r>
      <w:r w:rsidR="00CF3072" w:rsidRPr="00BA2D7B">
        <w:rPr>
          <w:rFonts w:hint="eastAsia"/>
          <w:color w:val="000000" w:themeColor="text1"/>
        </w:rPr>
        <w:t>1</w:t>
      </w:r>
      <w:r w:rsidR="00CA13C6" w:rsidRPr="00BA2D7B">
        <w:rPr>
          <w:rFonts w:hint="eastAsia"/>
          <w:color w:val="000000" w:themeColor="text1"/>
        </w:rPr>
        <w:t>部）及び電子媒体（原則としてＤＶＤ</w:t>
      </w:r>
      <w:r w:rsidR="00CF3072" w:rsidRPr="00BA2D7B">
        <w:rPr>
          <w:rFonts w:hint="eastAsia"/>
          <w:color w:val="000000" w:themeColor="text1"/>
        </w:rPr>
        <w:t>とし、ファイル形式は、</w:t>
      </w:r>
      <w:r w:rsidR="00C22B1D" w:rsidRPr="00BA2D7B">
        <w:rPr>
          <w:rFonts w:hint="eastAsia"/>
          <w:color w:val="000000" w:themeColor="text1"/>
        </w:rPr>
        <w:t>Word</w:t>
      </w:r>
      <w:r w:rsidR="00C22B1D" w:rsidRPr="00BA2D7B">
        <w:rPr>
          <w:rFonts w:hint="eastAsia"/>
          <w:color w:val="000000" w:themeColor="text1"/>
        </w:rPr>
        <w:t>、</w:t>
      </w:r>
      <w:r w:rsidR="00EE4191" w:rsidRPr="00BA2D7B">
        <w:rPr>
          <w:rFonts w:hint="eastAsia"/>
          <w:color w:val="000000" w:themeColor="text1"/>
        </w:rPr>
        <w:t>Excel</w:t>
      </w:r>
      <w:r w:rsidR="00CA13C6" w:rsidRPr="00BA2D7B">
        <w:rPr>
          <w:rFonts w:hint="eastAsia"/>
          <w:color w:val="000000" w:themeColor="text1"/>
        </w:rPr>
        <w:t>及び</w:t>
      </w:r>
      <w:r w:rsidR="00CF3072" w:rsidRPr="00BA2D7B">
        <w:rPr>
          <w:rFonts w:hint="eastAsia"/>
          <w:color w:val="000000" w:themeColor="text1"/>
        </w:rPr>
        <w:t>ＰＤＦとする。）</w:t>
      </w:r>
      <w:r w:rsidR="00CF3072" w:rsidRPr="00BA2D7B">
        <w:rPr>
          <w:rFonts w:hint="eastAsia"/>
          <w:color w:val="000000" w:themeColor="text1"/>
        </w:rPr>
        <w:t xml:space="preserve"> </w:t>
      </w:r>
      <w:r w:rsidR="00CF3072" w:rsidRPr="00BA2D7B">
        <w:rPr>
          <w:rFonts w:hint="eastAsia"/>
          <w:color w:val="000000" w:themeColor="text1"/>
        </w:rPr>
        <w:t>を</w:t>
      </w:r>
      <w:r w:rsidR="00CF3072" w:rsidRPr="00BA2D7B">
        <w:rPr>
          <w:rFonts w:hint="eastAsia"/>
          <w:color w:val="000000" w:themeColor="text1"/>
        </w:rPr>
        <w:t>1</w:t>
      </w:r>
      <w:r w:rsidR="00CF3072" w:rsidRPr="00BA2D7B">
        <w:rPr>
          <w:rFonts w:hint="eastAsia"/>
          <w:color w:val="000000" w:themeColor="text1"/>
        </w:rPr>
        <w:t>部提出する。ただし、府学給職員マニュアルは、府学給が指示する必要部数を提供すること。</w:t>
      </w:r>
    </w:p>
    <w:sectPr w:rsidR="00647623" w:rsidRPr="00BA2D7B" w:rsidSect="00C1572D">
      <w:headerReference w:type="default" r:id="rId9"/>
      <w:footerReference w:type="default" r:id="rId10"/>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6C03C" w14:textId="77777777" w:rsidR="00A04143" w:rsidRDefault="00A04143" w:rsidP="00A90A43">
      <w:r>
        <w:separator/>
      </w:r>
    </w:p>
  </w:endnote>
  <w:endnote w:type="continuationSeparator" w:id="0">
    <w:p w14:paraId="34F530D6" w14:textId="77777777" w:rsidR="00A04143" w:rsidRDefault="00A04143" w:rsidP="00A9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_">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002377"/>
      <w:docPartObj>
        <w:docPartGallery w:val="Page Numbers (Bottom of Page)"/>
        <w:docPartUnique/>
      </w:docPartObj>
    </w:sdtPr>
    <w:sdtEndPr/>
    <w:sdtContent>
      <w:p w14:paraId="0B3F9353" w14:textId="77777777" w:rsidR="00BA3723" w:rsidRDefault="00BA3723">
        <w:pPr>
          <w:pStyle w:val="a6"/>
          <w:jc w:val="center"/>
        </w:pPr>
        <w:r>
          <w:fldChar w:fldCharType="begin"/>
        </w:r>
        <w:r>
          <w:instrText>PAGE   \* MERGEFORMAT</w:instrText>
        </w:r>
        <w:r>
          <w:fldChar w:fldCharType="separate"/>
        </w:r>
        <w:r w:rsidR="00154A44" w:rsidRPr="00154A44">
          <w:rPr>
            <w:noProof/>
            <w:lang w:val="ja-JP"/>
          </w:rPr>
          <w:t>5</w:t>
        </w:r>
        <w:r>
          <w:fldChar w:fldCharType="end"/>
        </w:r>
      </w:p>
    </w:sdtContent>
  </w:sdt>
  <w:p w14:paraId="21039379" w14:textId="77777777" w:rsidR="00BA3723" w:rsidRDefault="00BA37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FAD63" w14:textId="77777777" w:rsidR="00A04143" w:rsidRDefault="00A04143" w:rsidP="00A90A43">
      <w:r>
        <w:separator/>
      </w:r>
    </w:p>
  </w:footnote>
  <w:footnote w:type="continuationSeparator" w:id="0">
    <w:p w14:paraId="68543FFE" w14:textId="77777777" w:rsidR="00A04143" w:rsidRDefault="00A04143" w:rsidP="00A90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C9F82" w14:textId="39D11526" w:rsidR="00BA3723" w:rsidRDefault="00BA3723" w:rsidP="0055562A">
    <w:pPr>
      <w:pStyle w:val="a4"/>
      <w:ind w:firstLineChars="2900" w:firstLine="60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7C6"/>
    <w:multiLevelType w:val="hybridMultilevel"/>
    <w:tmpl w:val="B74EE1A2"/>
    <w:lvl w:ilvl="0" w:tplc="F604C20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7DC4293"/>
    <w:multiLevelType w:val="hybridMultilevel"/>
    <w:tmpl w:val="CEDC6AA6"/>
    <w:lvl w:ilvl="0" w:tplc="2CA62682">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0467E82"/>
    <w:multiLevelType w:val="hybridMultilevel"/>
    <w:tmpl w:val="F168B90C"/>
    <w:lvl w:ilvl="0" w:tplc="B56C85F6">
      <w:start w:val="1"/>
      <w:numFmt w:val="decimal"/>
      <w:lvlText w:val="(%1)"/>
      <w:lvlJc w:val="left"/>
      <w:pPr>
        <w:ind w:left="570" w:hanging="360"/>
      </w:pPr>
      <w:rPr>
        <w:rFonts w:asciiTheme="minorHAnsi" w:eastAsiaTheme="minorEastAsia" w:hAnsiTheme="minorHAnsi" w:cstheme="minorBidi"/>
      </w:rPr>
    </w:lvl>
    <w:lvl w:ilvl="1" w:tplc="81F86644">
      <w:start w:val="2"/>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4873B95"/>
    <w:multiLevelType w:val="hybridMultilevel"/>
    <w:tmpl w:val="5816A016"/>
    <w:lvl w:ilvl="0" w:tplc="44D8842E">
      <w:numFmt w:val="japaneseCounting"/>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DD6742"/>
    <w:multiLevelType w:val="hybridMultilevel"/>
    <w:tmpl w:val="5FCC933C"/>
    <w:lvl w:ilvl="0" w:tplc="B322C19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D5442C"/>
    <w:multiLevelType w:val="hybridMultilevel"/>
    <w:tmpl w:val="148A3958"/>
    <w:lvl w:ilvl="0" w:tplc="002E39A0">
      <w:start w:val="21"/>
      <w:numFmt w:val="decimal"/>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8C84153"/>
    <w:multiLevelType w:val="hybridMultilevel"/>
    <w:tmpl w:val="F97EE87A"/>
    <w:lvl w:ilvl="0" w:tplc="700ABC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09644C"/>
    <w:multiLevelType w:val="hybridMultilevel"/>
    <w:tmpl w:val="C6D21C72"/>
    <w:lvl w:ilvl="0" w:tplc="82E04E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534401F"/>
    <w:multiLevelType w:val="hybridMultilevel"/>
    <w:tmpl w:val="1040DF48"/>
    <w:lvl w:ilvl="0" w:tplc="D4C6422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61452D0"/>
    <w:multiLevelType w:val="hybridMultilevel"/>
    <w:tmpl w:val="FACC0498"/>
    <w:lvl w:ilvl="0" w:tplc="19F29F84">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70E4CEA"/>
    <w:multiLevelType w:val="hybridMultilevel"/>
    <w:tmpl w:val="14E2A41A"/>
    <w:lvl w:ilvl="0" w:tplc="1FB6D19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3A616DC2"/>
    <w:multiLevelType w:val="hybridMultilevel"/>
    <w:tmpl w:val="375E8284"/>
    <w:lvl w:ilvl="0" w:tplc="68C260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3F5F5ABB"/>
    <w:multiLevelType w:val="hybridMultilevel"/>
    <w:tmpl w:val="1DE8C70E"/>
    <w:lvl w:ilvl="0" w:tplc="6C64CC74">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400D7D9D"/>
    <w:multiLevelType w:val="hybridMultilevel"/>
    <w:tmpl w:val="09705C0E"/>
    <w:lvl w:ilvl="0" w:tplc="062AD710">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44275514"/>
    <w:multiLevelType w:val="hybridMultilevel"/>
    <w:tmpl w:val="74BE21FA"/>
    <w:lvl w:ilvl="0" w:tplc="BA04D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72055BD"/>
    <w:multiLevelType w:val="hybridMultilevel"/>
    <w:tmpl w:val="ADAC36DE"/>
    <w:lvl w:ilvl="0" w:tplc="11F2E5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3676020"/>
    <w:multiLevelType w:val="hybridMultilevel"/>
    <w:tmpl w:val="A56E064A"/>
    <w:lvl w:ilvl="0" w:tplc="8CC0031C">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6BC95D6D"/>
    <w:multiLevelType w:val="hybridMultilevel"/>
    <w:tmpl w:val="D730D8B4"/>
    <w:lvl w:ilvl="0" w:tplc="A81837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6D547065"/>
    <w:multiLevelType w:val="hybridMultilevel"/>
    <w:tmpl w:val="428EB46C"/>
    <w:lvl w:ilvl="0" w:tplc="46A0BE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79C6C8B"/>
    <w:multiLevelType w:val="hybridMultilevel"/>
    <w:tmpl w:val="4B8EF5A8"/>
    <w:lvl w:ilvl="0" w:tplc="ADD8D4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BFC4D5C"/>
    <w:multiLevelType w:val="hybridMultilevel"/>
    <w:tmpl w:val="DBD4FA44"/>
    <w:lvl w:ilvl="0" w:tplc="40289D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17"/>
  </w:num>
  <w:num w:numId="3">
    <w:abstractNumId w:val="6"/>
  </w:num>
  <w:num w:numId="4">
    <w:abstractNumId w:val="20"/>
  </w:num>
  <w:num w:numId="5">
    <w:abstractNumId w:val="18"/>
  </w:num>
  <w:num w:numId="6">
    <w:abstractNumId w:val="12"/>
  </w:num>
  <w:num w:numId="7">
    <w:abstractNumId w:val="11"/>
  </w:num>
  <w:num w:numId="8">
    <w:abstractNumId w:val="15"/>
  </w:num>
  <w:num w:numId="9">
    <w:abstractNumId w:val="2"/>
  </w:num>
  <w:num w:numId="10">
    <w:abstractNumId w:val="14"/>
  </w:num>
  <w:num w:numId="11">
    <w:abstractNumId w:val="5"/>
  </w:num>
  <w:num w:numId="12">
    <w:abstractNumId w:val="7"/>
  </w:num>
  <w:num w:numId="13">
    <w:abstractNumId w:val="1"/>
  </w:num>
  <w:num w:numId="14">
    <w:abstractNumId w:val="8"/>
  </w:num>
  <w:num w:numId="15">
    <w:abstractNumId w:val="4"/>
  </w:num>
  <w:num w:numId="16">
    <w:abstractNumId w:val="16"/>
  </w:num>
  <w:num w:numId="17">
    <w:abstractNumId w:val="13"/>
  </w:num>
  <w:num w:numId="18">
    <w:abstractNumId w:val="10"/>
  </w:num>
  <w:num w:numId="19">
    <w:abstractNumId w:val="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3E"/>
    <w:rsid w:val="000008B5"/>
    <w:rsid w:val="00005E38"/>
    <w:rsid w:val="000065CC"/>
    <w:rsid w:val="00010262"/>
    <w:rsid w:val="0001547E"/>
    <w:rsid w:val="000178CA"/>
    <w:rsid w:val="000254B0"/>
    <w:rsid w:val="00041687"/>
    <w:rsid w:val="00042CE0"/>
    <w:rsid w:val="00045DAC"/>
    <w:rsid w:val="00051491"/>
    <w:rsid w:val="00051AC0"/>
    <w:rsid w:val="0005333D"/>
    <w:rsid w:val="0006227D"/>
    <w:rsid w:val="00065335"/>
    <w:rsid w:val="00067E3F"/>
    <w:rsid w:val="00067EE2"/>
    <w:rsid w:val="00067F5F"/>
    <w:rsid w:val="0007117E"/>
    <w:rsid w:val="000726CE"/>
    <w:rsid w:val="000743E2"/>
    <w:rsid w:val="00076173"/>
    <w:rsid w:val="00080081"/>
    <w:rsid w:val="00080714"/>
    <w:rsid w:val="00084DE5"/>
    <w:rsid w:val="00085787"/>
    <w:rsid w:val="00086A31"/>
    <w:rsid w:val="000912B6"/>
    <w:rsid w:val="000942BD"/>
    <w:rsid w:val="00094866"/>
    <w:rsid w:val="00097B61"/>
    <w:rsid w:val="000A3541"/>
    <w:rsid w:val="000A5F93"/>
    <w:rsid w:val="000B40C8"/>
    <w:rsid w:val="000B4DF4"/>
    <w:rsid w:val="000B5895"/>
    <w:rsid w:val="000B6B0F"/>
    <w:rsid w:val="000B7E04"/>
    <w:rsid w:val="000C08C8"/>
    <w:rsid w:val="000C4F4E"/>
    <w:rsid w:val="000C6EAE"/>
    <w:rsid w:val="000D3810"/>
    <w:rsid w:val="000D427E"/>
    <w:rsid w:val="000D4A66"/>
    <w:rsid w:val="000D4D54"/>
    <w:rsid w:val="000D6C87"/>
    <w:rsid w:val="000E7602"/>
    <w:rsid w:val="000E78FA"/>
    <w:rsid w:val="000F0A15"/>
    <w:rsid w:val="000F1397"/>
    <w:rsid w:val="000F1EEC"/>
    <w:rsid w:val="000F2F11"/>
    <w:rsid w:val="000F77FC"/>
    <w:rsid w:val="00101A9F"/>
    <w:rsid w:val="001057FA"/>
    <w:rsid w:val="0011485E"/>
    <w:rsid w:val="001156F6"/>
    <w:rsid w:val="00117322"/>
    <w:rsid w:val="00125C46"/>
    <w:rsid w:val="00126518"/>
    <w:rsid w:val="00130B1C"/>
    <w:rsid w:val="0014125C"/>
    <w:rsid w:val="001454F3"/>
    <w:rsid w:val="00150A6A"/>
    <w:rsid w:val="00150B0F"/>
    <w:rsid w:val="00154A44"/>
    <w:rsid w:val="001562CD"/>
    <w:rsid w:val="00157912"/>
    <w:rsid w:val="00157F0A"/>
    <w:rsid w:val="00160798"/>
    <w:rsid w:val="00160806"/>
    <w:rsid w:val="00163B6A"/>
    <w:rsid w:val="00165B33"/>
    <w:rsid w:val="00165FF0"/>
    <w:rsid w:val="00166E57"/>
    <w:rsid w:val="00184EDD"/>
    <w:rsid w:val="0018627D"/>
    <w:rsid w:val="00190FA6"/>
    <w:rsid w:val="00192449"/>
    <w:rsid w:val="0019760E"/>
    <w:rsid w:val="001A5F02"/>
    <w:rsid w:val="001B2C5E"/>
    <w:rsid w:val="001B3772"/>
    <w:rsid w:val="001B5440"/>
    <w:rsid w:val="001C15C9"/>
    <w:rsid w:val="001D30E7"/>
    <w:rsid w:val="001D3B58"/>
    <w:rsid w:val="001D4244"/>
    <w:rsid w:val="001D513F"/>
    <w:rsid w:val="001E1375"/>
    <w:rsid w:val="001E5758"/>
    <w:rsid w:val="001E6B21"/>
    <w:rsid w:val="001F6D85"/>
    <w:rsid w:val="001F7C5E"/>
    <w:rsid w:val="00200ACA"/>
    <w:rsid w:val="00200B11"/>
    <w:rsid w:val="002015A0"/>
    <w:rsid w:val="00203908"/>
    <w:rsid w:val="002042DF"/>
    <w:rsid w:val="00204CDC"/>
    <w:rsid w:val="00212D93"/>
    <w:rsid w:val="00212E61"/>
    <w:rsid w:val="00213832"/>
    <w:rsid w:val="0021503D"/>
    <w:rsid w:val="0022313A"/>
    <w:rsid w:val="00225272"/>
    <w:rsid w:val="002302CC"/>
    <w:rsid w:val="002323FD"/>
    <w:rsid w:val="00234CB8"/>
    <w:rsid w:val="00235165"/>
    <w:rsid w:val="00235A2A"/>
    <w:rsid w:val="002367CF"/>
    <w:rsid w:val="00236AE7"/>
    <w:rsid w:val="00241F9C"/>
    <w:rsid w:val="002426D3"/>
    <w:rsid w:val="00242EC2"/>
    <w:rsid w:val="002443D4"/>
    <w:rsid w:val="002466F1"/>
    <w:rsid w:val="00251E96"/>
    <w:rsid w:val="0026037E"/>
    <w:rsid w:val="00261D0C"/>
    <w:rsid w:val="00266B43"/>
    <w:rsid w:val="00266C4B"/>
    <w:rsid w:val="002715CC"/>
    <w:rsid w:val="002723E9"/>
    <w:rsid w:val="00276836"/>
    <w:rsid w:val="00276D3F"/>
    <w:rsid w:val="0028082A"/>
    <w:rsid w:val="00284E90"/>
    <w:rsid w:val="00286B5D"/>
    <w:rsid w:val="00296808"/>
    <w:rsid w:val="00297352"/>
    <w:rsid w:val="002B0ED7"/>
    <w:rsid w:val="002B0F5D"/>
    <w:rsid w:val="002B3011"/>
    <w:rsid w:val="002B31E1"/>
    <w:rsid w:val="002B56A4"/>
    <w:rsid w:val="002B5B65"/>
    <w:rsid w:val="002B63F7"/>
    <w:rsid w:val="002C0678"/>
    <w:rsid w:val="002C1625"/>
    <w:rsid w:val="002C3625"/>
    <w:rsid w:val="002C6A1A"/>
    <w:rsid w:val="002C7476"/>
    <w:rsid w:val="002C7A59"/>
    <w:rsid w:val="002D43BC"/>
    <w:rsid w:val="002D4A32"/>
    <w:rsid w:val="002D5761"/>
    <w:rsid w:val="002E352F"/>
    <w:rsid w:val="002E6ADF"/>
    <w:rsid w:val="002F0E8A"/>
    <w:rsid w:val="002F1A22"/>
    <w:rsid w:val="002F3E9C"/>
    <w:rsid w:val="002F6728"/>
    <w:rsid w:val="00301CA6"/>
    <w:rsid w:val="003051E1"/>
    <w:rsid w:val="00313100"/>
    <w:rsid w:val="0032219E"/>
    <w:rsid w:val="0032388C"/>
    <w:rsid w:val="00326C14"/>
    <w:rsid w:val="00332C48"/>
    <w:rsid w:val="00336CF5"/>
    <w:rsid w:val="00341266"/>
    <w:rsid w:val="00344AAA"/>
    <w:rsid w:val="00345591"/>
    <w:rsid w:val="00350377"/>
    <w:rsid w:val="00352956"/>
    <w:rsid w:val="00355310"/>
    <w:rsid w:val="003605F3"/>
    <w:rsid w:val="003632BB"/>
    <w:rsid w:val="00366CA4"/>
    <w:rsid w:val="00367CE1"/>
    <w:rsid w:val="00370095"/>
    <w:rsid w:val="00370DA0"/>
    <w:rsid w:val="00372D6B"/>
    <w:rsid w:val="0037447E"/>
    <w:rsid w:val="00382F82"/>
    <w:rsid w:val="003851F8"/>
    <w:rsid w:val="00385B46"/>
    <w:rsid w:val="003864AD"/>
    <w:rsid w:val="00390EE1"/>
    <w:rsid w:val="003918A4"/>
    <w:rsid w:val="00392F0C"/>
    <w:rsid w:val="00393B63"/>
    <w:rsid w:val="00394853"/>
    <w:rsid w:val="003A4ADE"/>
    <w:rsid w:val="003B0C05"/>
    <w:rsid w:val="003B493A"/>
    <w:rsid w:val="003B4CD1"/>
    <w:rsid w:val="003B6757"/>
    <w:rsid w:val="003C0EB5"/>
    <w:rsid w:val="003C4006"/>
    <w:rsid w:val="003D28CF"/>
    <w:rsid w:val="003D54B4"/>
    <w:rsid w:val="003E2793"/>
    <w:rsid w:val="003E414D"/>
    <w:rsid w:val="003E4DE5"/>
    <w:rsid w:val="003F5D49"/>
    <w:rsid w:val="004070B6"/>
    <w:rsid w:val="0041660B"/>
    <w:rsid w:val="00420C48"/>
    <w:rsid w:val="00426C02"/>
    <w:rsid w:val="00431587"/>
    <w:rsid w:val="00433861"/>
    <w:rsid w:val="004346D4"/>
    <w:rsid w:val="00435B1A"/>
    <w:rsid w:val="00436925"/>
    <w:rsid w:val="00442601"/>
    <w:rsid w:val="00443F6C"/>
    <w:rsid w:val="00446953"/>
    <w:rsid w:val="00447F9C"/>
    <w:rsid w:val="00455B0D"/>
    <w:rsid w:val="004560EA"/>
    <w:rsid w:val="00462180"/>
    <w:rsid w:val="00462499"/>
    <w:rsid w:val="004634B7"/>
    <w:rsid w:val="00463E67"/>
    <w:rsid w:val="00465705"/>
    <w:rsid w:val="00465888"/>
    <w:rsid w:val="00466EF4"/>
    <w:rsid w:val="004713D6"/>
    <w:rsid w:val="0047407E"/>
    <w:rsid w:val="0047745F"/>
    <w:rsid w:val="00477478"/>
    <w:rsid w:val="00484C33"/>
    <w:rsid w:val="00485782"/>
    <w:rsid w:val="0048746B"/>
    <w:rsid w:val="004918BA"/>
    <w:rsid w:val="004925AA"/>
    <w:rsid w:val="004965A8"/>
    <w:rsid w:val="004A0D91"/>
    <w:rsid w:val="004B3E5C"/>
    <w:rsid w:val="004B5CFB"/>
    <w:rsid w:val="004B6319"/>
    <w:rsid w:val="004C22F6"/>
    <w:rsid w:val="004C2670"/>
    <w:rsid w:val="004C5226"/>
    <w:rsid w:val="004D519E"/>
    <w:rsid w:val="004D60BF"/>
    <w:rsid w:val="004E69DB"/>
    <w:rsid w:val="004E7ADD"/>
    <w:rsid w:val="004F2E18"/>
    <w:rsid w:val="004F6B1A"/>
    <w:rsid w:val="004F7026"/>
    <w:rsid w:val="004F7C44"/>
    <w:rsid w:val="0050370D"/>
    <w:rsid w:val="0050393D"/>
    <w:rsid w:val="00506992"/>
    <w:rsid w:val="00507BE4"/>
    <w:rsid w:val="00514992"/>
    <w:rsid w:val="0052051E"/>
    <w:rsid w:val="00520582"/>
    <w:rsid w:val="00520D41"/>
    <w:rsid w:val="005215F4"/>
    <w:rsid w:val="0052598A"/>
    <w:rsid w:val="00527A1D"/>
    <w:rsid w:val="005321C3"/>
    <w:rsid w:val="00542C45"/>
    <w:rsid w:val="00543298"/>
    <w:rsid w:val="00545B90"/>
    <w:rsid w:val="00554475"/>
    <w:rsid w:val="0055562A"/>
    <w:rsid w:val="00556240"/>
    <w:rsid w:val="00557978"/>
    <w:rsid w:val="0056067D"/>
    <w:rsid w:val="005677F8"/>
    <w:rsid w:val="00571401"/>
    <w:rsid w:val="00571F14"/>
    <w:rsid w:val="00573A23"/>
    <w:rsid w:val="00573D4A"/>
    <w:rsid w:val="00573D73"/>
    <w:rsid w:val="00581FF9"/>
    <w:rsid w:val="00582375"/>
    <w:rsid w:val="00582E15"/>
    <w:rsid w:val="0058672A"/>
    <w:rsid w:val="00591165"/>
    <w:rsid w:val="00597026"/>
    <w:rsid w:val="005A1732"/>
    <w:rsid w:val="005A4A4F"/>
    <w:rsid w:val="005A67C8"/>
    <w:rsid w:val="005B00DE"/>
    <w:rsid w:val="005B45A9"/>
    <w:rsid w:val="005B4EB5"/>
    <w:rsid w:val="005B66B5"/>
    <w:rsid w:val="005B6AA4"/>
    <w:rsid w:val="005C20AA"/>
    <w:rsid w:val="005C46E3"/>
    <w:rsid w:val="005C4730"/>
    <w:rsid w:val="005C6DFD"/>
    <w:rsid w:val="005D0A68"/>
    <w:rsid w:val="005E13BC"/>
    <w:rsid w:val="005E25E3"/>
    <w:rsid w:val="005E2658"/>
    <w:rsid w:val="005E4C67"/>
    <w:rsid w:val="005E526C"/>
    <w:rsid w:val="005F0A9A"/>
    <w:rsid w:val="005F7D43"/>
    <w:rsid w:val="00601AA0"/>
    <w:rsid w:val="0061351F"/>
    <w:rsid w:val="00614418"/>
    <w:rsid w:val="0061745A"/>
    <w:rsid w:val="00620D9B"/>
    <w:rsid w:val="00622361"/>
    <w:rsid w:val="00627CB7"/>
    <w:rsid w:val="00632C00"/>
    <w:rsid w:val="00633670"/>
    <w:rsid w:val="006366A0"/>
    <w:rsid w:val="006418AC"/>
    <w:rsid w:val="00642E8D"/>
    <w:rsid w:val="00647623"/>
    <w:rsid w:val="006501E2"/>
    <w:rsid w:val="00651126"/>
    <w:rsid w:val="006537EE"/>
    <w:rsid w:val="00653AAB"/>
    <w:rsid w:val="0065473A"/>
    <w:rsid w:val="0066146C"/>
    <w:rsid w:val="00664A97"/>
    <w:rsid w:val="00666A0D"/>
    <w:rsid w:val="00675304"/>
    <w:rsid w:val="00683C7E"/>
    <w:rsid w:val="00685833"/>
    <w:rsid w:val="00685B52"/>
    <w:rsid w:val="0069157C"/>
    <w:rsid w:val="00691A92"/>
    <w:rsid w:val="006959ED"/>
    <w:rsid w:val="00695F62"/>
    <w:rsid w:val="006962BA"/>
    <w:rsid w:val="00697AA1"/>
    <w:rsid w:val="006A2032"/>
    <w:rsid w:val="006A291B"/>
    <w:rsid w:val="006A3E60"/>
    <w:rsid w:val="006A64BA"/>
    <w:rsid w:val="006B019D"/>
    <w:rsid w:val="006B0A2B"/>
    <w:rsid w:val="006B4872"/>
    <w:rsid w:val="006B6CB1"/>
    <w:rsid w:val="006C42C2"/>
    <w:rsid w:val="006D119B"/>
    <w:rsid w:val="006D615A"/>
    <w:rsid w:val="006E05A6"/>
    <w:rsid w:val="006E7190"/>
    <w:rsid w:val="006F21F3"/>
    <w:rsid w:val="0070376B"/>
    <w:rsid w:val="00705BF1"/>
    <w:rsid w:val="00711479"/>
    <w:rsid w:val="00715ABA"/>
    <w:rsid w:val="0071633C"/>
    <w:rsid w:val="00717BCE"/>
    <w:rsid w:val="00723D31"/>
    <w:rsid w:val="007262AA"/>
    <w:rsid w:val="007301B3"/>
    <w:rsid w:val="00731CB7"/>
    <w:rsid w:val="0073304C"/>
    <w:rsid w:val="00733EEB"/>
    <w:rsid w:val="007342E7"/>
    <w:rsid w:val="00743AC3"/>
    <w:rsid w:val="00743B35"/>
    <w:rsid w:val="00746FFF"/>
    <w:rsid w:val="00750197"/>
    <w:rsid w:val="007511A2"/>
    <w:rsid w:val="00751A7D"/>
    <w:rsid w:val="00752F5F"/>
    <w:rsid w:val="00753B7F"/>
    <w:rsid w:val="00755582"/>
    <w:rsid w:val="007577DA"/>
    <w:rsid w:val="00761713"/>
    <w:rsid w:val="00767573"/>
    <w:rsid w:val="0077247C"/>
    <w:rsid w:val="00774C19"/>
    <w:rsid w:val="007750FA"/>
    <w:rsid w:val="007762C6"/>
    <w:rsid w:val="00776BE5"/>
    <w:rsid w:val="00785110"/>
    <w:rsid w:val="00786787"/>
    <w:rsid w:val="007906F4"/>
    <w:rsid w:val="00790800"/>
    <w:rsid w:val="007913DD"/>
    <w:rsid w:val="00792D73"/>
    <w:rsid w:val="00794744"/>
    <w:rsid w:val="00796134"/>
    <w:rsid w:val="007A18CF"/>
    <w:rsid w:val="007A1B8B"/>
    <w:rsid w:val="007B2BED"/>
    <w:rsid w:val="007B4647"/>
    <w:rsid w:val="007B54F3"/>
    <w:rsid w:val="007B6908"/>
    <w:rsid w:val="007C178F"/>
    <w:rsid w:val="007C2E71"/>
    <w:rsid w:val="007C3185"/>
    <w:rsid w:val="007C75DC"/>
    <w:rsid w:val="007C7790"/>
    <w:rsid w:val="007D01D8"/>
    <w:rsid w:val="007D14E9"/>
    <w:rsid w:val="007D3B43"/>
    <w:rsid w:val="007D5810"/>
    <w:rsid w:val="007E0AAA"/>
    <w:rsid w:val="007E4275"/>
    <w:rsid w:val="007E6766"/>
    <w:rsid w:val="007F0E7B"/>
    <w:rsid w:val="007F5278"/>
    <w:rsid w:val="008005CF"/>
    <w:rsid w:val="00805218"/>
    <w:rsid w:val="00805A57"/>
    <w:rsid w:val="00810FED"/>
    <w:rsid w:val="008176C9"/>
    <w:rsid w:val="00820320"/>
    <w:rsid w:val="00820EA3"/>
    <w:rsid w:val="00820F3E"/>
    <w:rsid w:val="00823C95"/>
    <w:rsid w:val="00826831"/>
    <w:rsid w:val="00830830"/>
    <w:rsid w:val="008320A4"/>
    <w:rsid w:val="00834194"/>
    <w:rsid w:val="00837881"/>
    <w:rsid w:val="00840E64"/>
    <w:rsid w:val="00843A86"/>
    <w:rsid w:val="00847FA6"/>
    <w:rsid w:val="0085338B"/>
    <w:rsid w:val="00863427"/>
    <w:rsid w:val="00865A53"/>
    <w:rsid w:val="0087042C"/>
    <w:rsid w:val="00876601"/>
    <w:rsid w:val="00876F95"/>
    <w:rsid w:val="0087749C"/>
    <w:rsid w:val="00880060"/>
    <w:rsid w:val="00880895"/>
    <w:rsid w:val="00881B36"/>
    <w:rsid w:val="00885F29"/>
    <w:rsid w:val="008B2D11"/>
    <w:rsid w:val="008B64B4"/>
    <w:rsid w:val="008C2989"/>
    <w:rsid w:val="008C62C7"/>
    <w:rsid w:val="008C7817"/>
    <w:rsid w:val="008D37E6"/>
    <w:rsid w:val="008D4A9E"/>
    <w:rsid w:val="008D56FB"/>
    <w:rsid w:val="008E0B26"/>
    <w:rsid w:val="008E0C55"/>
    <w:rsid w:val="008E3C22"/>
    <w:rsid w:val="008F16E9"/>
    <w:rsid w:val="008F3AFE"/>
    <w:rsid w:val="0090527E"/>
    <w:rsid w:val="00905AE4"/>
    <w:rsid w:val="0091009D"/>
    <w:rsid w:val="00910A16"/>
    <w:rsid w:val="00920D21"/>
    <w:rsid w:val="00922488"/>
    <w:rsid w:val="00933754"/>
    <w:rsid w:val="0093435D"/>
    <w:rsid w:val="00934993"/>
    <w:rsid w:val="009433BB"/>
    <w:rsid w:val="00943A38"/>
    <w:rsid w:val="009447FC"/>
    <w:rsid w:val="009460E9"/>
    <w:rsid w:val="009469A4"/>
    <w:rsid w:val="00952132"/>
    <w:rsid w:val="00953431"/>
    <w:rsid w:val="009540EE"/>
    <w:rsid w:val="009542BA"/>
    <w:rsid w:val="009625C8"/>
    <w:rsid w:val="00964579"/>
    <w:rsid w:val="00972B31"/>
    <w:rsid w:val="00977CB4"/>
    <w:rsid w:val="009810EA"/>
    <w:rsid w:val="00985C78"/>
    <w:rsid w:val="00994A1D"/>
    <w:rsid w:val="00996EE0"/>
    <w:rsid w:val="00997367"/>
    <w:rsid w:val="009A3C88"/>
    <w:rsid w:val="009A4F50"/>
    <w:rsid w:val="009A70E5"/>
    <w:rsid w:val="009B78DD"/>
    <w:rsid w:val="009C08F1"/>
    <w:rsid w:val="009C1571"/>
    <w:rsid w:val="009C2290"/>
    <w:rsid w:val="009C5102"/>
    <w:rsid w:val="009D01CD"/>
    <w:rsid w:val="009D067D"/>
    <w:rsid w:val="009D7DA7"/>
    <w:rsid w:val="009E2206"/>
    <w:rsid w:val="009F29F6"/>
    <w:rsid w:val="009F54F2"/>
    <w:rsid w:val="009F7177"/>
    <w:rsid w:val="00A03BA5"/>
    <w:rsid w:val="00A03D17"/>
    <w:rsid w:val="00A04143"/>
    <w:rsid w:val="00A059DF"/>
    <w:rsid w:val="00A119E5"/>
    <w:rsid w:val="00A14679"/>
    <w:rsid w:val="00A16388"/>
    <w:rsid w:val="00A208B3"/>
    <w:rsid w:val="00A2305F"/>
    <w:rsid w:val="00A24861"/>
    <w:rsid w:val="00A27529"/>
    <w:rsid w:val="00A301AF"/>
    <w:rsid w:val="00A303F6"/>
    <w:rsid w:val="00A30C01"/>
    <w:rsid w:val="00A30D97"/>
    <w:rsid w:val="00A32020"/>
    <w:rsid w:val="00A3443F"/>
    <w:rsid w:val="00A34859"/>
    <w:rsid w:val="00A35507"/>
    <w:rsid w:val="00A36298"/>
    <w:rsid w:val="00A432FE"/>
    <w:rsid w:val="00A4353A"/>
    <w:rsid w:val="00A5017D"/>
    <w:rsid w:val="00A513CE"/>
    <w:rsid w:val="00A53EB0"/>
    <w:rsid w:val="00A5498D"/>
    <w:rsid w:val="00A56EBF"/>
    <w:rsid w:val="00A575D5"/>
    <w:rsid w:val="00A61929"/>
    <w:rsid w:val="00A6550D"/>
    <w:rsid w:val="00A66DD7"/>
    <w:rsid w:val="00A70F38"/>
    <w:rsid w:val="00A7121C"/>
    <w:rsid w:val="00A73B1E"/>
    <w:rsid w:val="00A7408A"/>
    <w:rsid w:val="00A80CA4"/>
    <w:rsid w:val="00A83693"/>
    <w:rsid w:val="00A84F35"/>
    <w:rsid w:val="00A90A43"/>
    <w:rsid w:val="00A91400"/>
    <w:rsid w:val="00A917A8"/>
    <w:rsid w:val="00A9364C"/>
    <w:rsid w:val="00A94E46"/>
    <w:rsid w:val="00A9614A"/>
    <w:rsid w:val="00A9723F"/>
    <w:rsid w:val="00AA0893"/>
    <w:rsid w:val="00AA4051"/>
    <w:rsid w:val="00AA551D"/>
    <w:rsid w:val="00AA5B62"/>
    <w:rsid w:val="00AA755C"/>
    <w:rsid w:val="00AA7781"/>
    <w:rsid w:val="00AB0BF8"/>
    <w:rsid w:val="00AB1D5E"/>
    <w:rsid w:val="00AB3F0A"/>
    <w:rsid w:val="00AB4B84"/>
    <w:rsid w:val="00AC2BA4"/>
    <w:rsid w:val="00AC2BDD"/>
    <w:rsid w:val="00AC3FE0"/>
    <w:rsid w:val="00AC5EF5"/>
    <w:rsid w:val="00AD3786"/>
    <w:rsid w:val="00AE27B0"/>
    <w:rsid w:val="00AE3138"/>
    <w:rsid w:val="00AE6659"/>
    <w:rsid w:val="00AF2AB6"/>
    <w:rsid w:val="00AF337E"/>
    <w:rsid w:val="00AF55EF"/>
    <w:rsid w:val="00B007C6"/>
    <w:rsid w:val="00B008D1"/>
    <w:rsid w:val="00B02311"/>
    <w:rsid w:val="00B02ED5"/>
    <w:rsid w:val="00B05F79"/>
    <w:rsid w:val="00B14C47"/>
    <w:rsid w:val="00B17023"/>
    <w:rsid w:val="00B17299"/>
    <w:rsid w:val="00B17965"/>
    <w:rsid w:val="00B25523"/>
    <w:rsid w:val="00B305CE"/>
    <w:rsid w:val="00B3277F"/>
    <w:rsid w:val="00B36948"/>
    <w:rsid w:val="00B374C3"/>
    <w:rsid w:val="00B3790C"/>
    <w:rsid w:val="00B43A9E"/>
    <w:rsid w:val="00B51383"/>
    <w:rsid w:val="00B54DC1"/>
    <w:rsid w:val="00B57B7C"/>
    <w:rsid w:val="00B609C0"/>
    <w:rsid w:val="00B62CC2"/>
    <w:rsid w:val="00B62FFB"/>
    <w:rsid w:val="00B6402E"/>
    <w:rsid w:val="00B65A70"/>
    <w:rsid w:val="00B70453"/>
    <w:rsid w:val="00B70FC4"/>
    <w:rsid w:val="00B754CD"/>
    <w:rsid w:val="00B80771"/>
    <w:rsid w:val="00B82E91"/>
    <w:rsid w:val="00B86D30"/>
    <w:rsid w:val="00B90E58"/>
    <w:rsid w:val="00B9349E"/>
    <w:rsid w:val="00B94510"/>
    <w:rsid w:val="00B9598F"/>
    <w:rsid w:val="00B9757E"/>
    <w:rsid w:val="00B97F0C"/>
    <w:rsid w:val="00BA0B27"/>
    <w:rsid w:val="00BA2D7B"/>
    <w:rsid w:val="00BA2EBA"/>
    <w:rsid w:val="00BA34D4"/>
    <w:rsid w:val="00BA3723"/>
    <w:rsid w:val="00BA6EBE"/>
    <w:rsid w:val="00BA7E2F"/>
    <w:rsid w:val="00BB1522"/>
    <w:rsid w:val="00BB4892"/>
    <w:rsid w:val="00BB4988"/>
    <w:rsid w:val="00BD47F8"/>
    <w:rsid w:val="00BD7997"/>
    <w:rsid w:val="00BE56E8"/>
    <w:rsid w:val="00BF2621"/>
    <w:rsid w:val="00C10175"/>
    <w:rsid w:val="00C11CC7"/>
    <w:rsid w:val="00C1557A"/>
    <w:rsid w:val="00C1572D"/>
    <w:rsid w:val="00C1578B"/>
    <w:rsid w:val="00C1789C"/>
    <w:rsid w:val="00C204A1"/>
    <w:rsid w:val="00C22B1D"/>
    <w:rsid w:val="00C22CA9"/>
    <w:rsid w:val="00C2527C"/>
    <w:rsid w:val="00C25FE9"/>
    <w:rsid w:val="00C31CEA"/>
    <w:rsid w:val="00C34A91"/>
    <w:rsid w:val="00C3562E"/>
    <w:rsid w:val="00C451BA"/>
    <w:rsid w:val="00C45C57"/>
    <w:rsid w:val="00C46839"/>
    <w:rsid w:val="00C47F56"/>
    <w:rsid w:val="00C50362"/>
    <w:rsid w:val="00C52DB4"/>
    <w:rsid w:val="00C54160"/>
    <w:rsid w:val="00C6022A"/>
    <w:rsid w:val="00C62786"/>
    <w:rsid w:val="00C67BF6"/>
    <w:rsid w:val="00C73F5B"/>
    <w:rsid w:val="00C74B80"/>
    <w:rsid w:val="00C75BBB"/>
    <w:rsid w:val="00C7702D"/>
    <w:rsid w:val="00C778D4"/>
    <w:rsid w:val="00C802D2"/>
    <w:rsid w:val="00C81505"/>
    <w:rsid w:val="00C821C9"/>
    <w:rsid w:val="00C85985"/>
    <w:rsid w:val="00C97890"/>
    <w:rsid w:val="00CA0A16"/>
    <w:rsid w:val="00CA13C6"/>
    <w:rsid w:val="00CA70C7"/>
    <w:rsid w:val="00CB69E6"/>
    <w:rsid w:val="00CC398C"/>
    <w:rsid w:val="00CC64D9"/>
    <w:rsid w:val="00CD1C9E"/>
    <w:rsid w:val="00CE05B2"/>
    <w:rsid w:val="00CE11D2"/>
    <w:rsid w:val="00CE206D"/>
    <w:rsid w:val="00CE4189"/>
    <w:rsid w:val="00CE4B6D"/>
    <w:rsid w:val="00CF3072"/>
    <w:rsid w:val="00CF5284"/>
    <w:rsid w:val="00CF61EC"/>
    <w:rsid w:val="00CF62ED"/>
    <w:rsid w:val="00D01649"/>
    <w:rsid w:val="00D02413"/>
    <w:rsid w:val="00D05A0F"/>
    <w:rsid w:val="00D064C4"/>
    <w:rsid w:val="00D1341B"/>
    <w:rsid w:val="00D139E5"/>
    <w:rsid w:val="00D163CC"/>
    <w:rsid w:val="00D22045"/>
    <w:rsid w:val="00D23A37"/>
    <w:rsid w:val="00D24AD5"/>
    <w:rsid w:val="00D307C7"/>
    <w:rsid w:val="00D334E0"/>
    <w:rsid w:val="00D34E48"/>
    <w:rsid w:val="00D369AB"/>
    <w:rsid w:val="00D40669"/>
    <w:rsid w:val="00D41124"/>
    <w:rsid w:val="00D47107"/>
    <w:rsid w:val="00D4797A"/>
    <w:rsid w:val="00D55233"/>
    <w:rsid w:val="00D57D32"/>
    <w:rsid w:val="00D601BA"/>
    <w:rsid w:val="00D60FA3"/>
    <w:rsid w:val="00D66F9B"/>
    <w:rsid w:val="00D67CEC"/>
    <w:rsid w:val="00D7399F"/>
    <w:rsid w:val="00D74B6F"/>
    <w:rsid w:val="00D75AD2"/>
    <w:rsid w:val="00D76065"/>
    <w:rsid w:val="00D76492"/>
    <w:rsid w:val="00D80005"/>
    <w:rsid w:val="00D81156"/>
    <w:rsid w:val="00D8231E"/>
    <w:rsid w:val="00D8244B"/>
    <w:rsid w:val="00D82523"/>
    <w:rsid w:val="00D82BA6"/>
    <w:rsid w:val="00D85236"/>
    <w:rsid w:val="00D858EC"/>
    <w:rsid w:val="00DA34CF"/>
    <w:rsid w:val="00DB03F5"/>
    <w:rsid w:val="00DB229C"/>
    <w:rsid w:val="00DB31FF"/>
    <w:rsid w:val="00DB67DE"/>
    <w:rsid w:val="00DC180D"/>
    <w:rsid w:val="00DC2384"/>
    <w:rsid w:val="00DC4E20"/>
    <w:rsid w:val="00DC77C5"/>
    <w:rsid w:val="00DE1630"/>
    <w:rsid w:val="00DE58E8"/>
    <w:rsid w:val="00DE632F"/>
    <w:rsid w:val="00DF0138"/>
    <w:rsid w:val="00DF5B98"/>
    <w:rsid w:val="00DF79FF"/>
    <w:rsid w:val="00E006C0"/>
    <w:rsid w:val="00E10629"/>
    <w:rsid w:val="00E1088A"/>
    <w:rsid w:val="00E110C2"/>
    <w:rsid w:val="00E13CCC"/>
    <w:rsid w:val="00E145EE"/>
    <w:rsid w:val="00E20162"/>
    <w:rsid w:val="00E2256E"/>
    <w:rsid w:val="00E2274D"/>
    <w:rsid w:val="00E23699"/>
    <w:rsid w:val="00E271BF"/>
    <w:rsid w:val="00E35FCE"/>
    <w:rsid w:val="00E37B0E"/>
    <w:rsid w:val="00E41AB5"/>
    <w:rsid w:val="00E429D7"/>
    <w:rsid w:val="00E50F42"/>
    <w:rsid w:val="00E5347F"/>
    <w:rsid w:val="00E5373E"/>
    <w:rsid w:val="00E53DF6"/>
    <w:rsid w:val="00E55F09"/>
    <w:rsid w:val="00E56EEA"/>
    <w:rsid w:val="00E60116"/>
    <w:rsid w:val="00E610AB"/>
    <w:rsid w:val="00E61CDD"/>
    <w:rsid w:val="00E6473E"/>
    <w:rsid w:val="00E6789E"/>
    <w:rsid w:val="00E726F5"/>
    <w:rsid w:val="00E7337E"/>
    <w:rsid w:val="00E73822"/>
    <w:rsid w:val="00E76DC9"/>
    <w:rsid w:val="00E77269"/>
    <w:rsid w:val="00E80504"/>
    <w:rsid w:val="00E90172"/>
    <w:rsid w:val="00EA65F6"/>
    <w:rsid w:val="00EB3440"/>
    <w:rsid w:val="00EB37A6"/>
    <w:rsid w:val="00EB5027"/>
    <w:rsid w:val="00EB6A5E"/>
    <w:rsid w:val="00EB6B39"/>
    <w:rsid w:val="00EC1476"/>
    <w:rsid w:val="00EC1AF4"/>
    <w:rsid w:val="00EC41E1"/>
    <w:rsid w:val="00EC6F31"/>
    <w:rsid w:val="00ED056B"/>
    <w:rsid w:val="00ED08B5"/>
    <w:rsid w:val="00ED6D66"/>
    <w:rsid w:val="00EE4191"/>
    <w:rsid w:val="00EE471A"/>
    <w:rsid w:val="00EE76AD"/>
    <w:rsid w:val="00EF2048"/>
    <w:rsid w:val="00EF4B48"/>
    <w:rsid w:val="00F02335"/>
    <w:rsid w:val="00F07FC3"/>
    <w:rsid w:val="00F146D7"/>
    <w:rsid w:val="00F14D7E"/>
    <w:rsid w:val="00F15B57"/>
    <w:rsid w:val="00F15F3A"/>
    <w:rsid w:val="00F16B58"/>
    <w:rsid w:val="00F22883"/>
    <w:rsid w:val="00F22FEC"/>
    <w:rsid w:val="00F26A8D"/>
    <w:rsid w:val="00F34B6D"/>
    <w:rsid w:val="00F357AC"/>
    <w:rsid w:val="00F35845"/>
    <w:rsid w:val="00F409B5"/>
    <w:rsid w:val="00F41ADE"/>
    <w:rsid w:val="00F4232B"/>
    <w:rsid w:val="00F461FF"/>
    <w:rsid w:val="00F50351"/>
    <w:rsid w:val="00F51DB7"/>
    <w:rsid w:val="00F5257D"/>
    <w:rsid w:val="00F5587A"/>
    <w:rsid w:val="00F56B7F"/>
    <w:rsid w:val="00F62A9B"/>
    <w:rsid w:val="00F67BA0"/>
    <w:rsid w:val="00F73E49"/>
    <w:rsid w:val="00F81DF4"/>
    <w:rsid w:val="00F83258"/>
    <w:rsid w:val="00F832E8"/>
    <w:rsid w:val="00F90D29"/>
    <w:rsid w:val="00F945A9"/>
    <w:rsid w:val="00F95299"/>
    <w:rsid w:val="00F95E3B"/>
    <w:rsid w:val="00F96111"/>
    <w:rsid w:val="00F9676E"/>
    <w:rsid w:val="00FA046B"/>
    <w:rsid w:val="00FA3DCF"/>
    <w:rsid w:val="00FB2761"/>
    <w:rsid w:val="00FB2F61"/>
    <w:rsid w:val="00FC0803"/>
    <w:rsid w:val="00FC19E3"/>
    <w:rsid w:val="00FC2149"/>
    <w:rsid w:val="00FC5F04"/>
    <w:rsid w:val="00FD06D8"/>
    <w:rsid w:val="00FD183E"/>
    <w:rsid w:val="00FD3344"/>
    <w:rsid w:val="00FD462C"/>
    <w:rsid w:val="00FD6310"/>
    <w:rsid w:val="00FE0F2A"/>
    <w:rsid w:val="00FE3F94"/>
    <w:rsid w:val="00FE46DF"/>
    <w:rsid w:val="00FE58A4"/>
    <w:rsid w:val="00FF15DB"/>
    <w:rsid w:val="00FF184B"/>
    <w:rsid w:val="00FF74D3"/>
    <w:rsid w:val="00FF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C2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A43"/>
    <w:pPr>
      <w:tabs>
        <w:tab w:val="center" w:pos="4252"/>
        <w:tab w:val="right" w:pos="8504"/>
      </w:tabs>
      <w:snapToGrid w:val="0"/>
    </w:pPr>
  </w:style>
  <w:style w:type="character" w:customStyle="1" w:styleId="a5">
    <w:name w:val="ヘッダー (文字)"/>
    <w:basedOn w:val="a0"/>
    <w:link w:val="a4"/>
    <w:uiPriority w:val="99"/>
    <w:rsid w:val="00A90A43"/>
  </w:style>
  <w:style w:type="paragraph" w:styleId="a6">
    <w:name w:val="footer"/>
    <w:basedOn w:val="a"/>
    <w:link w:val="a7"/>
    <w:uiPriority w:val="99"/>
    <w:unhideWhenUsed/>
    <w:rsid w:val="00A90A43"/>
    <w:pPr>
      <w:tabs>
        <w:tab w:val="center" w:pos="4252"/>
        <w:tab w:val="right" w:pos="8504"/>
      </w:tabs>
      <w:snapToGrid w:val="0"/>
    </w:pPr>
  </w:style>
  <w:style w:type="character" w:customStyle="1" w:styleId="a7">
    <w:name w:val="フッター (文字)"/>
    <w:basedOn w:val="a0"/>
    <w:link w:val="a6"/>
    <w:uiPriority w:val="99"/>
    <w:rsid w:val="00A90A43"/>
  </w:style>
  <w:style w:type="paragraph" w:styleId="a8">
    <w:name w:val="List Paragraph"/>
    <w:basedOn w:val="a"/>
    <w:uiPriority w:val="34"/>
    <w:qFormat/>
    <w:rsid w:val="002B0F5D"/>
    <w:pPr>
      <w:ind w:leftChars="400" w:left="840"/>
    </w:pPr>
  </w:style>
  <w:style w:type="character" w:styleId="a9">
    <w:name w:val="annotation reference"/>
    <w:basedOn w:val="a0"/>
    <w:uiPriority w:val="99"/>
    <w:semiHidden/>
    <w:unhideWhenUsed/>
    <w:rsid w:val="00717BCE"/>
    <w:rPr>
      <w:sz w:val="18"/>
      <w:szCs w:val="18"/>
    </w:rPr>
  </w:style>
  <w:style w:type="paragraph" w:styleId="aa">
    <w:name w:val="annotation text"/>
    <w:basedOn w:val="a"/>
    <w:link w:val="ab"/>
    <w:uiPriority w:val="99"/>
    <w:semiHidden/>
    <w:unhideWhenUsed/>
    <w:rsid w:val="00717BCE"/>
    <w:pPr>
      <w:jc w:val="left"/>
    </w:pPr>
  </w:style>
  <w:style w:type="character" w:customStyle="1" w:styleId="ab">
    <w:name w:val="コメント文字列 (文字)"/>
    <w:basedOn w:val="a0"/>
    <w:link w:val="aa"/>
    <w:uiPriority w:val="99"/>
    <w:semiHidden/>
    <w:rsid w:val="00717BCE"/>
  </w:style>
  <w:style w:type="paragraph" w:styleId="ac">
    <w:name w:val="annotation subject"/>
    <w:basedOn w:val="aa"/>
    <w:next w:val="aa"/>
    <w:link w:val="ad"/>
    <w:uiPriority w:val="99"/>
    <w:semiHidden/>
    <w:unhideWhenUsed/>
    <w:rsid w:val="00717BCE"/>
    <w:rPr>
      <w:b/>
      <w:bCs/>
    </w:rPr>
  </w:style>
  <w:style w:type="character" w:customStyle="1" w:styleId="ad">
    <w:name w:val="コメント内容 (文字)"/>
    <w:basedOn w:val="ab"/>
    <w:link w:val="ac"/>
    <w:uiPriority w:val="99"/>
    <w:semiHidden/>
    <w:rsid w:val="00717BCE"/>
    <w:rPr>
      <w:b/>
      <w:bCs/>
    </w:rPr>
  </w:style>
  <w:style w:type="paragraph" w:styleId="ae">
    <w:name w:val="Balloon Text"/>
    <w:basedOn w:val="a"/>
    <w:link w:val="af"/>
    <w:uiPriority w:val="99"/>
    <w:semiHidden/>
    <w:unhideWhenUsed/>
    <w:rsid w:val="00717BC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7BCE"/>
    <w:rPr>
      <w:rFonts w:asciiTheme="majorHAnsi" w:eastAsiaTheme="majorEastAsia" w:hAnsiTheme="majorHAnsi" w:cstheme="majorBidi"/>
      <w:sz w:val="18"/>
      <w:szCs w:val="18"/>
    </w:rPr>
  </w:style>
  <w:style w:type="paragraph" w:customStyle="1" w:styleId="Default">
    <w:name w:val="Default"/>
    <w:rsid w:val="006B4872"/>
    <w:pPr>
      <w:widowControl w:val="0"/>
      <w:autoSpaceDE w:val="0"/>
      <w:autoSpaceDN w:val="0"/>
      <w:adjustRightInd w:val="0"/>
    </w:pPr>
    <w:rPr>
      <w:rFonts w:ascii="ＭＳ_" w:eastAsia="ＭＳ_" w:cs="ＭＳ_"/>
      <w:color w:val="000000"/>
      <w:kern w:val="0"/>
      <w:sz w:val="24"/>
      <w:szCs w:val="24"/>
    </w:rPr>
  </w:style>
  <w:style w:type="table" w:customStyle="1" w:styleId="1">
    <w:name w:val="表 (格子)1"/>
    <w:basedOn w:val="a1"/>
    <w:next w:val="a3"/>
    <w:uiPriority w:val="59"/>
    <w:rsid w:val="00E1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A43"/>
    <w:pPr>
      <w:tabs>
        <w:tab w:val="center" w:pos="4252"/>
        <w:tab w:val="right" w:pos="8504"/>
      </w:tabs>
      <w:snapToGrid w:val="0"/>
    </w:pPr>
  </w:style>
  <w:style w:type="character" w:customStyle="1" w:styleId="a5">
    <w:name w:val="ヘッダー (文字)"/>
    <w:basedOn w:val="a0"/>
    <w:link w:val="a4"/>
    <w:uiPriority w:val="99"/>
    <w:rsid w:val="00A90A43"/>
  </w:style>
  <w:style w:type="paragraph" w:styleId="a6">
    <w:name w:val="footer"/>
    <w:basedOn w:val="a"/>
    <w:link w:val="a7"/>
    <w:uiPriority w:val="99"/>
    <w:unhideWhenUsed/>
    <w:rsid w:val="00A90A43"/>
    <w:pPr>
      <w:tabs>
        <w:tab w:val="center" w:pos="4252"/>
        <w:tab w:val="right" w:pos="8504"/>
      </w:tabs>
      <w:snapToGrid w:val="0"/>
    </w:pPr>
  </w:style>
  <w:style w:type="character" w:customStyle="1" w:styleId="a7">
    <w:name w:val="フッター (文字)"/>
    <w:basedOn w:val="a0"/>
    <w:link w:val="a6"/>
    <w:uiPriority w:val="99"/>
    <w:rsid w:val="00A90A43"/>
  </w:style>
  <w:style w:type="paragraph" w:styleId="a8">
    <w:name w:val="List Paragraph"/>
    <w:basedOn w:val="a"/>
    <w:uiPriority w:val="34"/>
    <w:qFormat/>
    <w:rsid w:val="002B0F5D"/>
    <w:pPr>
      <w:ind w:leftChars="400" w:left="840"/>
    </w:pPr>
  </w:style>
  <w:style w:type="character" w:styleId="a9">
    <w:name w:val="annotation reference"/>
    <w:basedOn w:val="a0"/>
    <w:uiPriority w:val="99"/>
    <w:semiHidden/>
    <w:unhideWhenUsed/>
    <w:rsid w:val="00717BCE"/>
    <w:rPr>
      <w:sz w:val="18"/>
      <w:szCs w:val="18"/>
    </w:rPr>
  </w:style>
  <w:style w:type="paragraph" w:styleId="aa">
    <w:name w:val="annotation text"/>
    <w:basedOn w:val="a"/>
    <w:link w:val="ab"/>
    <w:uiPriority w:val="99"/>
    <w:semiHidden/>
    <w:unhideWhenUsed/>
    <w:rsid w:val="00717BCE"/>
    <w:pPr>
      <w:jc w:val="left"/>
    </w:pPr>
  </w:style>
  <w:style w:type="character" w:customStyle="1" w:styleId="ab">
    <w:name w:val="コメント文字列 (文字)"/>
    <w:basedOn w:val="a0"/>
    <w:link w:val="aa"/>
    <w:uiPriority w:val="99"/>
    <w:semiHidden/>
    <w:rsid w:val="00717BCE"/>
  </w:style>
  <w:style w:type="paragraph" w:styleId="ac">
    <w:name w:val="annotation subject"/>
    <w:basedOn w:val="aa"/>
    <w:next w:val="aa"/>
    <w:link w:val="ad"/>
    <w:uiPriority w:val="99"/>
    <w:semiHidden/>
    <w:unhideWhenUsed/>
    <w:rsid w:val="00717BCE"/>
    <w:rPr>
      <w:b/>
      <w:bCs/>
    </w:rPr>
  </w:style>
  <w:style w:type="character" w:customStyle="1" w:styleId="ad">
    <w:name w:val="コメント内容 (文字)"/>
    <w:basedOn w:val="ab"/>
    <w:link w:val="ac"/>
    <w:uiPriority w:val="99"/>
    <w:semiHidden/>
    <w:rsid w:val="00717BCE"/>
    <w:rPr>
      <w:b/>
      <w:bCs/>
    </w:rPr>
  </w:style>
  <w:style w:type="paragraph" w:styleId="ae">
    <w:name w:val="Balloon Text"/>
    <w:basedOn w:val="a"/>
    <w:link w:val="af"/>
    <w:uiPriority w:val="99"/>
    <w:semiHidden/>
    <w:unhideWhenUsed/>
    <w:rsid w:val="00717BC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17BCE"/>
    <w:rPr>
      <w:rFonts w:asciiTheme="majorHAnsi" w:eastAsiaTheme="majorEastAsia" w:hAnsiTheme="majorHAnsi" w:cstheme="majorBidi"/>
      <w:sz w:val="18"/>
      <w:szCs w:val="18"/>
    </w:rPr>
  </w:style>
  <w:style w:type="paragraph" w:customStyle="1" w:styleId="Default">
    <w:name w:val="Default"/>
    <w:rsid w:val="006B4872"/>
    <w:pPr>
      <w:widowControl w:val="0"/>
      <w:autoSpaceDE w:val="0"/>
      <w:autoSpaceDN w:val="0"/>
      <w:adjustRightInd w:val="0"/>
    </w:pPr>
    <w:rPr>
      <w:rFonts w:ascii="ＭＳ_" w:eastAsia="ＭＳ_" w:cs="ＭＳ_"/>
      <w:color w:val="000000"/>
      <w:kern w:val="0"/>
      <w:sz w:val="24"/>
      <w:szCs w:val="24"/>
    </w:rPr>
  </w:style>
  <w:style w:type="table" w:customStyle="1" w:styleId="1">
    <w:name w:val="表 (格子)1"/>
    <w:basedOn w:val="a1"/>
    <w:next w:val="a3"/>
    <w:uiPriority w:val="59"/>
    <w:rsid w:val="00E1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C46E-A8AE-47C0-BFD5-D4FDF6E7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1515</Words>
  <Characters>8640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事務局長</dc:creator>
  <cp:lastModifiedBy>事務局長</cp:lastModifiedBy>
  <cp:revision>7</cp:revision>
  <cp:lastPrinted>2017-11-21T09:33:00Z</cp:lastPrinted>
  <dcterms:created xsi:type="dcterms:W3CDTF">2017-11-08T04:15:00Z</dcterms:created>
  <dcterms:modified xsi:type="dcterms:W3CDTF">2017-11-24T11:16:00Z</dcterms:modified>
</cp:coreProperties>
</file>